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253F8" w:rsidP="009D48CF">
            <w:pPr>
              <w:rPr>
                <w:rFonts w:ascii="Arial" w:hAnsi="Arial"/>
              </w:rPr>
            </w:pPr>
            <w:r>
              <w:rPr>
                <w:rFonts w:ascii="Arial" w:hAnsi="Arial"/>
              </w:rPr>
              <w:t>Global Citizenship</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2253F8">
            <w:pPr>
              <w:rPr>
                <w:rFonts w:ascii="Arial" w:hAnsi="Arial"/>
              </w:rPr>
            </w:pPr>
            <w:r>
              <w:rPr>
                <w:rFonts w:ascii="Arial" w:hAnsi="Arial"/>
              </w:rPr>
              <w:t>GEN100</w:t>
            </w:r>
          </w:p>
          <w:p w:rsidR="002253F8" w:rsidRPr="00F1598C" w:rsidRDefault="002253F8">
            <w:pPr>
              <w:rPr>
                <w:rFonts w:ascii="Arial" w:hAnsi="Arial"/>
              </w:rPr>
            </w:pPr>
            <w:r>
              <w:rPr>
                <w:rFonts w:ascii="Arial" w:hAnsi="Arial"/>
              </w:rPr>
              <w:t>GEN0100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2253F8" w:rsidP="009D48CF">
            <w:pPr>
              <w:rPr>
                <w:rFonts w:ascii="Arial" w:hAnsi="Arial"/>
              </w:rPr>
            </w:pPr>
            <w:r>
              <w:rPr>
                <w:rFonts w:ascii="Arial" w:hAnsi="Arial"/>
              </w:rPr>
              <w:t>Various Post-Secondary Programs</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253F8" w:rsidRDefault="002253F8">
            <w:pPr>
              <w:rPr>
                <w:rFonts w:ascii="Arial" w:hAnsi="Arial"/>
              </w:rPr>
            </w:pPr>
            <w:r>
              <w:rPr>
                <w:rFonts w:ascii="Arial" w:hAnsi="Arial"/>
              </w:rPr>
              <w:t>Social Sciences Department</w:t>
            </w:r>
          </w:p>
          <w:p w:rsidR="00757B48" w:rsidRPr="00F1598C" w:rsidRDefault="003C4EF2">
            <w:pPr>
              <w:rPr>
                <w:rFonts w:ascii="Arial" w:hAnsi="Arial"/>
              </w:rPr>
            </w:pPr>
            <w:r>
              <w:rPr>
                <w:rFonts w:ascii="Arial" w:hAnsi="Arial"/>
              </w:rPr>
              <w:t xml:space="preserve"> </w:t>
            </w:r>
            <w:r w:rsidR="00757B48" w:rsidRPr="00F1598C">
              <w:rPr>
                <w:rFonts w:ascii="Arial" w:hAnsi="Arial"/>
              </w:rPr>
              <w:t>Learning Specialist</w:t>
            </w:r>
            <w:r w:rsidR="002253F8">
              <w:rPr>
                <w:rFonts w:ascii="Arial" w:hAnsi="Arial"/>
              </w:rPr>
              <w:t>s</w:t>
            </w:r>
            <w:r w:rsidR="00757B48" w:rsidRPr="00F1598C">
              <w:rPr>
                <w:rFonts w:ascii="Arial" w:hAnsi="Arial"/>
              </w:rPr>
              <w:t xml:space="preserve">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253F8"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253F8">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253F8" w:rsidTr="0045522C">
        <w:tc>
          <w:tcPr>
            <w:tcW w:w="675" w:type="dxa"/>
          </w:tcPr>
          <w:p w:rsidR="002253F8" w:rsidRDefault="002253F8" w:rsidP="0045522C">
            <w:pPr>
              <w:rPr>
                <w:b/>
              </w:rPr>
            </w:pPr>
            <w:r>
              <w:rPr>
                <w:b/>
              </w:rPr>
              <w:lastRenderedPageBreak/>
              <w:t>I.</w:t>
            </w:r>
          </w:p>
        </w:tc>
        <w:tc>
          <w:tcPr>
            <w:tcW w:w="8181" w:type="dxa"/>
            <w:gridSpan w:val="2"/>
          </w:tcPr>
          <w:p w:rsidR="002253F8" w:rsidRPr="00DE2E5C" w:rsidRDefault="002253F8" w:rsidP="0045522C">
            <w:pPr>
              <w:rPr>
                <w:b/>
              </w:rPr>
            </w:pPr>
            <w:r w:rsidRPr="00DE2E5C">
              <w:rPr>
                <w:b/>
              </w:rPr>
              <w:t xml:space="preserve">COURSE DESCRIPTION: </w:t>
            </w:r>
          </w:p>
          <w:p w:rsidR="002253F8" w:rsidRPr="00DE2E5C" w:rsidRDefault="002253F8" w:rsidP="0045522C">
            <w:pPr>
              <w:rPr>
                <w:rFonts w:cs="Arial"/>
                <w:szCs w:val="24"/>
                <w:lang w:eastAsia="zh-CN"/>
              </w:rPr>
            </w:pPr>
          </w:p>
          <w:p w:rsidR="002253F8" w:rsidRPr="00DE2E5C" w:rsidRDefault="002253F8" w:rsidP="0045522C">
            <w:r w:rsidRPr="00DE2E5C">
              <w:rPr>
                <w:rFonts w:cs="Arial"/>
                <w:szCs w:val="24"/>
                <w:lang w:eastAsia="zh-CN"/>
              </w:rPr>
              <w:t>The world we are living in is one in which local, national and international issues are interwoven, and the need for us to understand the impact these issues can have on our lives has never been greater!  Using a socio-cultural, political and environmental lens, students will view how the world is changing and how to become active agents of change from the local to international level. Important issues such as social injustice, poverty, environmental protection, resource scarcity, sustainability, and health will be addressed.  Global citizenship is an opportunity to `Be the Change`.  This course meets the Civic Life and Social and Cultural Understanding General Education themes. With assistance from a Learning Specialist, this course will help CICE students gain personal meaning of themselves as citizens of the world and apply it in their own lives.</w:t>
            </w:r>
          </w:p>
          <w:p w:rsidR="002253F8" w:rsidRPr="00DE2E5C" w:rsidRDefault="002253F8" w:rsidP="0045522C"/>
        </w:tc>
      </w:tr>
      <w:tr w:rsidR="002253F8" w:rsidTr="0045522C">
        <w:trPr>
          <w:cantSplit/>
        </w:trPr>
        <w:tc>
          <w:tcPr>
            <w:tcW w:w="675" w:type="dxa"/>
          </w:tcPr>
          <w:p w:rsidR="002253F8" w:rsidRDefault="002253F8" w:rsidP="0045522C">
            <w:pPr>
              <w:rPr>
                <w:b/>
              </w:rPr>
            </w:pPr>
            <w:r>
              <w:rPr>
                <w:b/>
              </w:rPr>
              <w:t>II.</w:t>
            </w:r>
          </w:p>
        </w:tc>
        <w:tc>
          <w:tcPr>
            <w:tcW w:w="8181" w:type="dxa"/>
            <w:gridSpan w:val="2"/>
          </w:tcPr>
          <w:p w:rsidR="002253F8" w:rsidRPr="00DE2E5C" w:rsidRDefault="002253F8" w:rsidP="0045522C">
            <w:pPr>
              <w:rPr>
                <w:b/>
              </w:rPr>
            </w:pPr>
            <w:r w:rsidRPr="00DE2E5C">
              <w:rPr>
                <w:b/>
              </w:rPr>
              <w:t xml:space="preserve">LEARNING OUTCOMES </w:t>
            </w:r>
            <w:smartTag w:uri="urn:schemas-microsoft-com:office:smarttags" w:element="stockticker">
              <w:r w:rsidRPr="00DE2E5C">
                <w:rPr>
                  <w:b/>
                </w:rPr>
                <w:t>AND</w:t>
              </w:r>
            </w:smartTag>
            <w:r w:rsidRPr="00DE2E5C">
              <w:rPr>
                <w:b/>
              </w:rPr>
              <w:t xml:space="preserve"> ELEMENTS OF THE PERFORMANCE:</w:t>
            </w:r>
          </w:p>
          <w:p w:rsidR="002253F8" w:rsidRPr="00DE2E5C" w:rsidRDefault="002253F8" w:rsidP="0045522C"/>
        </w:tc>
      </w:tr>
      <w:tr w:rsidR="002253F8" w:rsidTr="0045522C">
        <w:trPr>
          <w:cantSplit/>
        </w:trPr>
        <w:tc>
          <w:tcPr>
            <w:tcW w:w="675" w:type="dxa"/>
          </w:tcPr>
          <w:p w:rsidR="002253F8" w:rsidRDefault="002253F8" w:rsidP="0045522C"/>
        </w:tc>
        <w:tc>
          <w:tcPr>
            <w:tcW w:w="8181" w:type="dxa"/>
            <w:gridSpan w:val="2"/>
          </w:tcPr>
          <w:p w:rsidR="002253F8" w:rsidRPr="00DE2E5C" w:rsidRDefault="002253F8" w:rsidP="0045522C">
            <w:pPr>
              <w:rPr>
                <w:rFonts w:cs="Arial"/>
              </w:rPr>
            </w:pPr>
            <w:r w:rsidRPr="00DE2E5C">
              <w:rPr>
                <w:rFonts w:cs="Arial"/>
              </w:rPr>
              <w:t>Upon successful completion of this course, the CICE student, with the assistance of a Learning Specialist will demonstrate a basic ability to:</w:t>
            </w:r>
          </w:p>
          <w:p w:rsidR="002253F8" w:rsidRPr="00DE2E5C" w:rsidRDefault="002253F8" w:rsidP="0045522C"/>
        </w:tc>
      </w:tr>
      <w:tr w:rsidR="002253F8" w:rsidTr="0045522C">
        <w:tc>
          <w:tcPr>
            <w:tcW w:w="675" w:type="dxa"/>
          </w:tcPr>
          <w:p w:rsidR="002253F8" w:rsidRDefault="002253F8" w:rsidP="0045522C"/>
        </w:tc>
        <w:tc>
          <w:tcPr>
            <w:tcW w:w="567" w:type="dxa"/>
          </w:tcPr>
          <w:p w:rsidR="002253F8" w:rsidRPr="00DE2E5C" w:rsidRDefault="002253F8" w:rsidP="0045522C">
            <w:r w:rsidRPr="00DE2E5C">
              <w:t>1.</w:t>
            </w:r>
          </w:p>
        </w:tc>
        <w:tc>
          <w:tcPr>
            <w:tcW w:w="7614" w:type="dxa"/>
          </w:tcPr>
          <w:p w:rsidR="002253F8" w:rsidRPr="00DE2E5C" w:rsidRDefault="002253F8" w:rsidP="0045522C">
            <w:r w:rsidRPr="00DE2E5C">
              <w:t>Explore what makes a global citizen.</w:t>
            </w:r>
          </w:p>
          <w:p w:rsidR="002253F8" w:rsidRPr="00DE2E5C" w:rsidRDefault="002253F8" w:rsidP="0045522C"/>
        </w:tc>
      </w:tr>
      <w:tr w:rsidR="002253F8" w:rsidTr="0045522C">
        <w:tc>
          <w:tcPr>
            <w:tcW w:w="675" w:type="dxa"/>
          </w:tcPr>
          <w:p w:rsidR="002253F8" w:rsidRDefault="002253F8" w:rsidP="0045522C"/>
        </w:tc>
        <w:tc>
          <w:tcPr>
            <w:tcW w:w="567" w:type="dxa"/>
          </w:tcPr>
          <w:p w:rsidR="002253F8" w:rsidRDefault="002253F8" w:rsidP="0045522C"/>
        </w:tc>
        <w:tc>
          <w:tcPr>
            <w:tcW w:w="7614" w:type="dxa"/>
          </w:tcPr>
          <w:p w:rsidR="002253F8" w:rsidRDefault="002253F8" w:rsidP="0045522C">
            <w:pPr>
              <w:rPr>
                <w:u w:val="single"/>
              </w:rPr>
            </w:pPr>
            <w:r>
              <w:rPr>
                <w:u w:val="single"/>
              </w:rPr>
              <w:t>Potential Elements of the Performance:</w:t>
            </w:r>
          </w:p>
          <w:p w:rsidR="002253F8" w:rsidRDefault="002253F8" w:rsidP="002253F8">
            <w:pPr>
              <w:numPr>
                <w:ilvl w:val="0"/>
                <w:numId w:val="39"/>
              </w:numPr>
            </w:pPr>
            <w:r>
              <w:t>Define citizenship</w:t>
            </w:r>
          </w:p>
          <w:p w:rsidR="002253F8" w:rsidRDefault="002253F8" w:rsidP="002253F8">
            <w:pPr>
              <w:pStyle w:val="ListParagraph"/>
              <w:numPr>
                <w:ilvl w:val="0"/>
                <w:numId w:val="39"/>
              </w:numPr>
            </w:pPr>
            <w:r>
              <w:t xml:space="preserve">Understand concepts related to global citizenship </w:t>
            </w:r>
          </w:p>
          <w:p w:rsidR="002253F8" w:rsidRDefault="002253F8" w:rsidP="002253F8">
            <w:pPr>
              <w:pStyle w:val="ListParagraph"/>
              <w:numPr>
                <w:ilvl w:val="0"/>
                <w:numId w:val="39"/>
              </w:numPr>
            </w:pPr>
            <w:r>
              <w:t>Reflect on the importance of developing global communities</w:t>
            </w:r>
          </w:p>
          <w:p w:rsidR="002253F8" w:rsidRDefault="002253F8" w:rsidP="002253F8">
            <w:pPr>
              <w:numPr>
                <w:ilvl w:val="0"/>
                <w:numId w:val="39"/>
              </w:numPr>
            </w:pPr>
            <w:r>
              <w:t>Explore ethics from a global perspective</w:t>
            </w:r>
          </w:p>
          <w:p w:rsidR="002253F8" w:rsidRDefault="002253F8" w:rsidP="0045522C">
            <w:pPr>
              <w:ind w:left="360"/>
            </w:pPr>
            <w:r>
              <w:t xml:space="preserve"> </w:t>
            </w:r>
          </w:p>
        </w:tc>
      </w:tr>
      <w:tr w:rsidR="002253F8" w:rsidTr="0045522C">
        <w:tc>
          <w:tcPr>
            <w:tcW w:w="675" w:type="dxa"/>
          </w:tcPr>
          <w:p w:rsidR="002253F8" w:rsidRDefault="002253F8" w:rsidP="0045522C"/>
        </w:tc>
        <w:tc>
          <w:tcPr>
            <w:tcW w:w="567" w:type="dxa"/>
          </w:tcPr>
          <w:p w:rsidR="002253F8" w:rsidRDefault="002253F8" w:rsidP="0045522C">
            <w:r>
              <w:t>2.</w:t>
            </w:r>
          </w:p>
        </w:tc>
        <w:tc>
          <w:tcPr>
            <w:tcW w:w="7614" w:type="dxa"/>
          </w:tcPr>
          <w:p w:rsidR="002253F8" w:rsidRDefault="002253F8" w:rsidP="0045522C">
            <w:r>
              <w:t>Recognize world issues of concern to global citizens.</w:t>
            </w:r>
          </w:p>
          <w:p w:rsidR="002253F8" w:rsidRDefault="002253F8" w:rsidP="0045522C"/>
        </w:tc>
      </w:tr>
      <w:tr w:rsidR="002253F8" w:rsidRPr="00FC51B9" w:rsidTr="0045522C">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p>
        </w:tc>
        <w:tc>
          <w:tcPr>
            <w:tcW w:w="7614" w:type="dxa"/>
          </w:tcPr>
          <w:p w:rsidR="002253F8" w:rsidRPr="00FC51B9" w:rsidRDefault="002253F8" w:rsidP="0045522C">
            <w:pPr>
              <w:rPr>
                <w:rFonts w:cs="Arial"/>
                <w:szCs w:val="22"/>
              </w:rPr>
            </w:pPr>
            <w:r w:rsidRPr="00FC51B9">
              <w:rPr>
                <w:rFonts w:cs="Arial"/>
                <w:szCs w:val="22"/>
                <w:u w:val="single"/>
              </w:rPr>
              <w:t>Potential Elements of the Performance</w:t>
            </w:r>
            <w:r w:rsidRPr="00FC51B9">
              <w:rPr>
                <w:rFonts w:cs="Arial"/>
                <w:szCs w:val="22"/>
              </w:rPr>
              <w:t>:</w:t>
            </w:r>
          </w:p>
          <w:p w:rsidR="002253F8" w:rsidRPr="00FC51B9" w:rsidRDefault="002253F8" w:rsidP="0045522C">
            <w:pPr>
              <w:rPr>
                <w:rFonts w:cs="Arial"/>
                <w:szCs w:val="22"/>
              </w:rPr>
            </w:pPr>
          </w:p>
          <w:p w:rsidR="002253F8" w:rsidRPr="00FC51B9" w:rsidRDefault="002253F8" w:rsidP="002253F8">
            <w:pPr>
              <w:pStyle w:val="ListParagraph"/>
              <w:numPr>
                <w:ilvl w:val="0"/>
                <w:numId w:val="42"/>
              </w:numPr>
              <w:rPr>
                <w:rFonts w:cs="Arial"/>
                <w:szCs w:val="22"/>
              </w:rPr>
            </w:pPr>
            <w:r w:rsidRPr="00FC51B9">
              <w:rPr>
                <w:rFonts w:cs="Arial"/>
                <w:szCs w:val="22"/>
              </w:rPr>
              <w:t>Identify environmental and social issues</w:t>
            </w:r>
          </w:p>
          <w:p w:rsidR="002253F8" w:rsidRPr="00FC51B9" w:rsidRDefault="002253F8" w:rsidP="002253F8">
            <w:pPr>
              <w:pStyle w:val="ListParagraph"/>
              <w:numPr>
                <w:ilvl w:val="0"/>
                <w:numId w:val="42"/>
              </w:numPr>
              <w:rPr>
                <w:rFonts w:cs="Arial"/>
                <w:szCs w:val="22"/>
              </w:rPr>
            </w:pPr>
            <w:r w:rsidRPr="00FC51B9">
              <w:rPr>
                <w:rFonts w:cs="Arial"/>
                <w:szCs w:val="22"/>
              </w:rPr>
              <w:t>Analyze the media’s impact on these issues</w:t>
            </w:r>
          </w:p>
          <w:p w:rsidR="002253F8" w:rsidRPr="00FC51B9" w:rsidRDefault="002253F8" w:rsidP="002253F8">
            <w:pPr>
              <w:pStyle w:val="ListParagraph"/>
              <w:numPr>
                <w:ilvl w:val="0"/>
                <w:numId w:val="42"/>
              </w:numPr>
              <w:rPr>
                <w:rFonts w:cs="Arial"/>
                <w:szCs w:val="22"/>
              </w:rPr>
            </w:pPr>
            <w:r w:rsidRPr="00FC51B9">
              <w:rPr>
                <w:rFonts w:cs="Arial"/>
                <w:szCs w:val="22"/>
              </w:rPr>
              <w:t>Gain an awareness of how these issues affect people’s daily lives</w:t>
            </w:r>
          </w:p>
          <w:p w:rsidR="002253F8" w:rsidRPr="008561D2" w:rsidRDefault="002253F8" w:rsidP="002253F8">
            <w:pPr>
              <w:pStyle w:val="ListParagraph"/>
              <w:numPr>
                <w:ilvl w:val="0"/>
                <w:numId w:val="42"/>
              </w:numPr>
              <w:rPr>
                <w:rFonts w:cs="Arial"/>
                <w:szCs w:val="22"/>
              </w:rPr>
            </w:pPr>
            <w:r w:rsidRPr="00FC51B9">
              <w:rPr>
                <w:rFonts w:cs="Arial"/>
                <w:szCs w:val="22"/>
              </w:rPr>
              <w:t>Discuss methods used to currently address these issues</w:t>
            </w:r>
            <w:r w:rsidRPr="00FC51B9">
              <w:rPr>
                <w:rFonts w:cs="Arial"/>
                <w:szCs w:val="22"/>
              </w:rPr>
              <w:br/>
            </w:r>
          </w:p>
        </w:tc>
      </w:tr>
      <w:tr w:rsidR="002253F8" w:rsidRPr="00FC51B9" w:rsidTr="0045522C">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r w:rsidRPr="00FC51B9">
              <w:rPr>
                <w:rFonts w:cs="Arial"/>
                <w:szCs w:val="22"/>
              </w:rPr>
              <w:t>3.</w:t>
            </w:r>
          </w:p>
        </w:tc>
        <w:tc>
          <w:tcPr>
            <w:tcW w:w="7614" w:type="dxa"/>
          </w:tcPr>
          <w:p w:rsidR="002253F8" w:rsidRPr="00FC51B9" w:rsidRDefault="002253F8" w:rsidP="0045522C">
            <w:pPr>
              <w:rPr>
                <w:rFonts w:cs="Arial"/>
                <w:szCs w:val="22"/>
              </w:rPr>
            </w:pPr>
            <w:r w:rsidRPr="00FC51B9">
              <w:rPr>
                <w:rFonts w:cs="Arial"/>
                <w:szCs w:val="22"/>
              </w:rPr>
              <w:t xml:space="preserve">Recognize that individuals can </w:t>
            </w:r>
            <w:r>
              <w:rPr>
                <w:rFonts w:cs="Arial"/>
                <w:szCs w:val="22"/>
              </w:rPr>
              <w:t>e</w:t>
            </w:r>
            <w:r w:rsidRPr="00FC51B9">
              <w:rPr>
                <w:rFonts w:cs="Arial"/>
                <w:szCs w:val="22"/>
              </w:rPr>
              <w:t xml:space="preserve">ffect change. </w:t>
            </w:r>
          </w:p>
          <w:p w:rsidR="002253F8" w:rsidRPr="00FC51B9" w:rsidRDefault="002253F8" w:rsidP="0045522C">
            <w:pP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p>
        </w:tc>
        <w:tc>
          <w:tcPr>
            <w:tcW w:w="7614" w:type="dxa"/>
          </w:tcPr>
          <w:p w:rsidR="002253F8" w:rsidRPr="00FC51B9" w:rsidRDefault="002253F8" w:rsidP="0045522C">
            <w:pPr>
              <w:rPr>
                <w:rFonts w:cs="Arial"/>
                <w:szCs w:val="22"/>
              </w:rPr>
            </w:pPr>
            <w:r w:rsidRPr="00FC51B9">
              <w:rPr>
                <w:rFonts w:cs="Arial"/>
                <w:szCs w:val="22"/>
                <w:u w:val="single"/>
              </w:rPr>
              <w:t>Potential Elements of the Performance</w:t>
            </w:r>
            <w:r w:rsidRPr="00FC51B9">
              <w:rPr>
                <w:rFonts w:cs="Arial"/>
                <w:szCs w:val="22"/>
              </w:rPr>
              <w:t>:</w:t>
            </w:r>
          </w:p>
          <w:p w:rsidR="002253F8" w:rsidRPr="00FC51B9" w:rsidRDefault="002253F8" w:rsidP="002253F8">
            <w:pPr>
              <w:numPr>
                <w:ilvl w:val="0"/>
                <w:numId w:val="40"/>
              </w:numPr>
              <w:rPr>
                <w:rFonts w:cs="Arial"/>
                <w:szCs w:val="22"/>
              </w:rPr>
            </w:pPr>
            <w:r w:rsidRPr="00FC51B9">
              <w:rPr>
                <w:rFonts w:cs="Arial"/>
                <w:szCs w:val="22"/>
              </w:rPr>
              <w:t xml:space="preserve">Review individuals who have </w:t>
            </w:r>
            <w:r>
              <w:rPr>
                <w:rFonts w:cs="Arial"/>
                <w:szCs w:val="22"/>
              </w:rPr>
              <w:t>e</w:t>
            </w:r>
            <w:r w:rsidRPr="00FC51B9">
              <w:rPr>
                <w:rFonts w:cs="Arial"/>
                <w:szCs w:val="22"/>
              </w:rPr>
              <w:t>ffected change</w:t>
            </w:r>
          </w:p>
          <w:p w:rsidR="002253F8" w:rsidRPr="008561D2" w:rsidRDefault="002253F8" w:rsidP="002253F8">
            <w:pPr>
              <w:numPr>
                <w:ilvl w:val="0"/>
                <w:numId w:val="40"/>
              </w:numPr>
              <w:rPr>
                <w:rFonts w:cs="Arial"/>
                <w:szCs w:val="22"/>
              </w:rPr>
            </w:pPr>
            <w:r w:rsidRPr="00FC51B9">
              <w:rPr>
                <w:rFonts w:cs="Arial"/>
                <w:szCs w:val="22"/>
              </w:rPr>
              <w:t>Discuss how the actions of others could be incorporated into personal actions</w:t>
            </w:r>
            <w:r w:rsidRPr="008561D2">
              <w:rPr>
                <w:rFonts w:cs="Arial"/>
                <w:szCs w:val="22"/>
              </w:rPr>
              <w:br/>
            </w:r>
          </w:p>
        </w:tc>
      </w:tr>
      <w:tr w:rsidR="002253F8" w:rsidRPr="00FC51B9" w:rsidTr="0045522C">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r w:rsidRPr="00FC51B9">
              <w:rPr>
                <w:rFonts w:cs="Arial"/>
                <w:szCs w:val="22"/>
              </w:rPr>
              <w:t>4.</w:t>
            </w:r>
          </w:p>
        </w:tc>
        <w:tc>
          <w:tcPr>
            <w:tcW w:w="7614" w:type="dxa"/>
          </w:tcPr>
          <w:p w:rsidR="002253F8" w:rsidRPr="00FC51B9" w:rsidRDefault="002253F8" w:rsidP="0045522C">
            <w:pPr>
              <w:rPr>
                <w:rFonts w:cs="Arial"/>
                <w:szCs w:val="22"/>
              </w:rPr>
            </w:pPr>
            <w:r w:rsidRPr="00FC51B9">
              <w:rPr>
                <w:rFonts w:cs="Arial"/>
                <w:szCs w:val="22"/>
              </w:rPr>
              <w:t>Demonstrate the principles and practices of sustainability and global wellbeing.</w:t>
            </w:r>
          </w:p>
          <w:p w:rsidR="002253F8" w:rsidRPr="00FC51B9" w:rsidRDefault="002253F8" w:rsidP="0045522C">
            <w:pPr>
              <w:rPr>
                <w:rFonts w:cs="Arial"/>
                <w:szCs w:val="22"/>
                <w:u w:val="single"/>
              </w:rPr>
            </w:pPr>
          </w:p>
        </w:tc>
      </w:tr>
      <w:tr w:rsidR="002253F8" w:rsidRPr="00FC51B9" w:rsidTr="0045522C">
        <w:trPr>
          <w:trHeight w:val="80"/>
        </w:trPr>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p>
        </w:tc>
        <w:tc>
          <w:tcPr>
            <w:tcW w:w="7614" w:type="dxa"/>
          </w:tcPr>
          <w:p w:rsidR="002253F8" w:rsidRPr="00FC51B9" w:rsidRDefault="002253F8" w:rsidP="0045522C">
            <w:pPr>
              <w:rPr>
                <w:rFonts w:cs="Arial"/>
                <w:szCs w:val="22"/>
              </w:rPr>
            </w:pPr>
            <w:r w:rsidRPr="00FC51B9">
              <w:rPr>
                <w:rFonts w:cs="Arial"/>
                <w:szCs w:val="22"/>
                <w:u w:val="single"/>
              </w:rPr>
              <w:t>Potential Elements of the Performance</w:t>
            </w:r>
            <w:r w:rsidRPr="00FC51B9">
              <w:rPr>
                <w:rFonts w:cs="Arial"/>
                <w:szCs w:val="22"/>
              </w:rPr>
              <w:t>:</w:t>
            </w:r>
          </w:p>
          <w:p w:rsidR="002253F8" w:rsidRPr="00FC51B9" w:rsidRDefault="002253F8" w:rsidP="002253F8">
            <w:pPr>
              <w:numPr>
                <w:ilvl w:val="0"/>
                <w:numId w:val="41"/>
              </w:numPr>
              <w:rPr>
                <w:rFonts w:cs="Arial"/>
                <w:szCs w:val="22"/>
              </w:rPr>
            </w:pPr>
            <w:r w:rsidRPr="00FC51B9">
              <w:rPr>
                <w:rFonts w:cs="Arial"/>
                <w:szCs w:val="22"/>
              </w:rPr>
              <w:t>Actively contribute to positive local, regional, national, and/or global change</w:t>
            </w:r>
          </w:p>
          <w:p w:rsidR="002253F8" w:rsidRPr="001631FD" w:rsidRDefault="002253F8" w:rsidP="002253F8">
            <w:pPr>
              <w:numPr>
                <w:ilvl w:val="0"/>
                <w:numId w:val="41"/>
              </w:numPr>
              <w:rPr>
                <w:rFonts w:cs="Arial"/>
                <w:szCs w:val="22"/>
              </w:rPr>
            </w:pPr>
            <w:r w:rsidRPr="00FC51B9">
              <w:rPr>
                <w:rFonts w:cs="Arial"/>
                <w:szCs w:val="22"/>
              </w:rPr>
              <w:t>Reflect on personal contribution and its impact</w:t>
            </w:r>
          </w:p>
        </w:tc>
      </w:tr>
      <w:tr w:rsidR="002253F8" w:rsidRPr="00FC51B9" w:rsidTr="0045522C">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p>
        </w:tc>
        <w:tc>
          <w:tcPr>
            <w:tcW w:w="7614" w:type="dxa"/>
          </w:tcPr>
          <w:p w:rsidR="002253F8" w:rsidRPr="00FC51B9" w:rsidRDefault="002253F8" w:rsidP="0045522C">
            <w:pPr>
              <w:rPr>
                <w:rFonts w:cs="Arial"/>
                <w:szCs w:val="22"/>
              </w:rPr>
            </w:pPr>
          </w:p>
        </w:tc>
      </w:tr>
      <w:tr w:rsidR="002253F8" w:rsidRPr="00FC51B9" w:rsidTr="0045522C">
        <w:trPr>
          <w:cantSplit/>
        </w:trPr>
        <w:tc>
          <w:tcPr>
            <w:tcW w:w="675" w:type="dxa"/>
          </w:tcPr>
          <w:p w:rsidR="002253F8" w:rsidRPr="00FC51B9" w:rsidRDefault="002253F8" w:rsidP="0045522C">
            <w:pPr>
              <w:rPr>
                <w:rFonts w:cs="Arial"/>
                <w:b/>
                <w:szCs w:val="22"/>
              </w:rPr>
            </w:pPr>
            <w:r w:rsidRPr="00FC51B9">
              <w:rPr>
                <w:rFonts w:cs="Arial"/>
                <w:b/>
                <w:szCs w:val="22"/>
              </w:rPr>
              <w:t>III.</w:t>
            </w:r>
          </w:p>
        </w:tc>
        <w:tc>
          <w:tcPr>
            <w:tcW w:w="8181" w:type="dxa"/>
            <w:gridSpan w:val="2"/>
          </w:tcPr>
          <w:p w:rsidR="002253F8" w:rsidRDefault="002253F8" w:rsidP="0045522C">
            <w:pPr>
              <w:rPr>
                <w:rFonts w:cs="Arial"/>
                <w:b/>
                <w:szCs w:val="22"/>
              </w:rPr>
            </w:pPr>
            <w:r w:rsidRPr="00FC51B9">
              <w:rPr>
                <w:rFonts w:cs="Arial"/>
                <w:b/>
                <w:szCs w:val="22"/>
              </w:rPr>
              <w:t>TOPICS:</w:t>
            </w:r>
          </w:p>
          <w:p w:rsidR="002253F8" w:rsidRPr="00FC51B9" w:rsidRDefault="002253F8" w:rsidP="0045522C">
            <w:pPr>
              <w:rPr>
                <w:rFonts w:cs="Arial"/>
                <w:b/>
                <w:szCs w:val="22"/>
              </w:rPr>
            </w:pPr>
          </w:p>
          <w:p w:rsidR="002253F8" w:rsidRDefault="002253F8" w:rsidP="0045522C">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2253F8" w:rsidRPr="00FC51B9" w:rsidRDefault="002253F8" w:rsidP="0045522C">
            <w:pP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r w:rsidRPr="00FC51B9">
              <w:rPr>
                <w:rFonts w:cs="Arial"/>
                <w:szCs w:val="22"/>
              </w:rPr>
              <w:t>1.</w:t>
            </w:r>
          </w:p>
        </w:tc>
        <w:tc>
          <w:tcPr>
            <w:tcW w:w="7614" w:type="dxa"/>
          </w:tcPr>
          <w:p w:rsidR="002253F8" w:rsidRPr="00FC51B9" w:rsidRDefault="002253F8" w:rsidP="0045522C">
            <w:pPr>
              <w:rPr>
                <w:rFonts w:cs="Arial"/>
                <w:szCs w:val="22"/>
              </w:rPr>
            </w:pPr>
            <w:r w:rsidRPr="00FC51B9">
              <w:rPr>
                <w:rFonts w:cs="Arial"/>
                <w:szCs w:val="22"/>
              </w:rPr>
              <w:t>Define citizenship</w:t>
            </w:r>
          </w:p>
        </w:tc>
      </w:tr>
      <w:tr w:rsidR="002253F8" w:rsidRPr="00FC51B9" w:rsidTr="0045522C">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r w:rsidRPr="00FC51B9">
              <w:rPr>
                <w:rFonts w:cs="Arial"/>
                <w:szCs w:val="22"/>
              </w:rPr>
              <w:t>2.</w:t>
            </w:r>
          </w:p>
        </w:tc>
        <w:tc>
          <w:tcPr>
            <w:tcW w:w="7614" w:type="dxa"/>
          </w:tcPr>
          <w:p w:rsidR="002253F8" w:rsidRPr="00FC51B9" w:rsidRDefault="002253F8" w:rsidP="0045522C">
            <w:pPr>
              <w:rPr>
                <w:rFonts w:cs="Arial"/>
                <w:szCs w:val="22"/>
              </w:rPr>
            </w:pPr>
            <w:r w:rsidRPr="00FC51B9">
              <w:rPr>
                <w:rFonts w:cs="Arial"/>
                <w:szCs w:val="22"/>
              </w:rPr>
              <w:t>Define global citizenship</w:t>
            </w:r>
          </w:p>
        </w:tc>
      </w:tr>
      <w:tr w:rsidR="002253F8" w:rsidRPr="00FC51B9" w:rsidTr="0045522C">
        <w:trPr>
          <w:trHeight w:val="567"/>
        </w:trPr>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r w:rsidRPr="00FC51B9">
              <w:rPr>
                <w:rFonts w:cs="Arial"/>
                <w:szCs w:val="22"/>
              </w:rPr>
              <w:t>3.</w:t>
            </w:r>
          </w:p>
          <w:p w:rsidR="002253F8" w:rsidRPr="00FC51B9" w:rsidRDefault="002253F8" w:rsidP="0045522C">
            <w:pPr>
              <w:rPr>
                <w:rFonts w:cs="Arial"/>
                <w:szCs w:val="22"/>
              </w:rPr>
            </w:pPr>
            <w:r w:rsidRPr="00FC51B9">
              <w:rPr>
                <w:rFonts w:cs="Arial"/>
                <w:szCs w:val="22"/>
              </w:rPr>
              <w:t>4.</w:t>
            </w:r>
          </w:p>
          <w:p w:rsidR="002253F8" w:rsidRPr="00FC51B9" w:rsidRDefault="002253F8" w:rsidP="0045522C">
            <w:pPr>
              <w:rPr>
                <w:rFonts w:cs="Arial"/>
                <w:szCs w:val="22"/>
              </w:rPr>
            </w:pPr>
          </w:p>
          <w:p w:rsidR="002253F8" w:rsidRPr="00FC51B9" w:rsidRDefault="002253F8" w:rsidP="0045522C">
            <w:pPr>
              <w:rPr>
                <w:rFonts w:cs="Arial"/>
                <w:szCs w:val="22"/>
              </w:rPr>
            </w:pPr>
          </w:p>
          <w:p w:rsidR="002253F8" w:rsidRDefault="002253F8" w:rsidP="0045522C">
            <w:pPr>
              <w:rPr>
                <w:rFonts w:cs="Arial"/>
                <w:szCs w:val="22"/>
              </w:rPr>
            </w:pPr>
            <w:r w:rsidRPr="00FC51B9">
              <w:rPr>
                <w:rFonts w:cs="Arial"/>
                <w:szCs w:val="22"/>
              </w:rPr>
              <w:t>5.</w:t>
            </w:r>
          </w:p>
          <w:p w:rsidR="002253F8" w:rsidRPr="00FC51B9" w:rsidRDefault="002253F8" w:rsidP="0045522C">
            <w:pPr>
              <w:rPr>
                <w:rFonts w:cs="Arial"/>
                <w:szCs w:val="22"/>
              </w:rPr>
            </w:pPr>
          </w:p>
          <w:p w:rsidR="002253F8" w:rsidRPr="00FC51B9" w:rsidRDefault="002253F8" w:rsidP="0045522C">
            <w:pPr>
              <w:rPr>
                <w:rFonts w:cs="Arial"/>
                <w:szCs w:val="22"/>
              </w:rPr>
            </w:pPr>
            <w:r w:rsidRPr="00FC51B9">
              <w:rPr>
                <w:rFonts w:cs="Arial"/>
                <w:szCs w:val="22"/>
              </w:rPr>
              <w:t>6.</w:t>
            </w:r>
          </w:p>
          <w:p w:rsidR="002253F8" w:rsidRPr="00FC51B9" w:rsidRDefault="002253F8" w:rsidP="0045522C">
            <w:pPr>
              <w:rPr>
                <w:rFonts w:cs="Arial"/>
                <w:szCs w:val="22"/>
              </w:rPr>
            </w:pPr>
            <w:r w:rsidRPr="00FC51B9">
              <w:rPr>
                <w:rFonts w:cs="Arial"/>
                <w:szCs w:val="22"/>
              </w:rPr>
              <w:t>7.</w:t>
            </w:r>
          </w:p>
          <w:p w:rsidR="002253F8" w:rsidRPr="00FC51B9" w:rsidRDefault="002253F8" w:rsidP="0045522C">
            <w:pPr>
              <w:rPr>
                <w:rFonts w:cs="Arial"/>
                <w:szCs w:val="22"/>
              </w:rPr>
            </w:pPr>
            <w:r w:rsidRPr="00FC51B9">
              <w:rPr>
                <w:rFonts w:cs="Arial"/>
                <w:szCs w:val="22"/>
              </w:rPr>
              <w:t>8.</w:t>
            </w:r>
          </w:p>
          <w:p w:rsidR="002253F8" w:rsidRPr="00FC51B9" w:rsidRDefault="002253F8" w:rsidP="0045522C">
            <w:pPr>
              <w:rPr>
                <w:rFonts w:cs="Arial"/>
                <w:szCs w:val="22"/>
              </w:rPr>
            </w:pPr>
          </w:p>
          <w:p w:rsidR="002253F8" w:rsidRPr="00FC51B9" w:rsidRDefault="002253F8" w:rsidP="0045522C">
            <w:pPr>
              <w:rPr>
                <w:rFonts w:cs="Arial"/>
                <w:szCs w:val="22"/>
              </w:rPr>
            </w:pPr>
            <w:r>
              <w:rPr>
                <w:rFonts w:cs="Arial"/>
                <w:szCs w:val="22"/>
              </w:rPr>
              <w:t>9.</w:t>
            </w:r>
          </w:p>
          <w:p w:rsidR="002253F8" w:rsidRPr="00FC51B9" w:rsidRDefault="002253F8" w:rsidP="0045522C">
            <w:pPr>
              <w:ind w:right="-144"/>
              <w:rPr>
                <w:rFonts w:cs="Arial"/>
                <w:szCs w:val="22"/>
              </w:rPr>
            </w:pPr>
          </w:p>
        </w:tc>
        <w:tc>
          <w:tcPr>
            <w:tcW w:w="7614" w:type="dxa"/>
          </w:tcPr>
          <w:p w:rsidR="002253F8" w:rsidRPr="00FC51B9" w:rsidRDefault="002253F8" w:rsidP="0045522C">
            <w:pPr>
              <w:rPr>
                <w:rFonts w:cs="Arial"/>
                <w:szCs w:val="22"/>
              </w:rPr>
            </w:pPr>
            <w:r w:rsidRPr="00FC51B9">
              <w:rPr>
                <w:rFonts w:cs="Arial"/>
                <w:szCs w:val="22"/>
              </w:rPr>
              <w:t>Explore how ethics relates to being a global citizen</w:t>
            </w:r>
          </w:p>
          <w:p w:rsidR="002253F8" w:rsidRPr="00FC51B9" w:rsidRDefault="002253F8" w:rsidP="0045522C">
            <w:pPr>
              <w:rPr>
                <w:rFonts w:cs="Arial"/>
                <w:szCs w:val="22"/>
              </w:rPr>
            </w:pPr>
            <w:r w:rsidRPr="00FC51B9">
              <w:rPr>
                <w:rFonts w:cs="Arial"/>
                <w:szCs w:val="22"/>
              </w:rPr>
              <w:t>Discuss environmental issues, such as carbon foot printing; air, water, land, and noise pollution; clear-cutting; waste and waste management; natural disasters; global warming; etc.</w:t>
            </w:r>
          </w:p>
          <w:p w:rsidR="002253F8" w:rsidRPr="00FC51B9" w:rsidRDefault="002253F8" w:rsidP="0045522C">
            <w:pPr>
              <w:rPr>
                <w:rFonts w:cs="Arial"/>
                <w:szCs w:val="22"/>
              </w:rPr>
            </w:pPr>
            <w:r w:rsidRPr="00FC51B9">
              <w:rPr>
                <w:rFonts w:cs="Arial"/>
                <w:szCs w:val="22"/>
              </w:rPr>
              <w:t xml:space="preserve">Discuss social issues, such as poverty, health care, literacy, consumerism, culture, racism, human rights, conflict, etc. </w:t>
            </w:r>
          </w:p>
          <w:p w:rsidR="002253F8" w:rsidRPr="00FC51B9" w:rsidRDefault="002253F8" w:rsidP="0045522C">
            <w:pPr>
              <w:rPr>
                <w:rFonts w:cs="Arial"/>
                <w:szCs w:val="22"/>
              </w:rPr>
            </w:pPr>
            <w:r w:rsidRPr="00FC51B9">
              <w:rPr>
                <w:rFonts w:cs="Arial"/>
                <w:szCs w:val="22"/>
              </w:rPr>
              <w:t>Discuss the media’s influence, bias, and power</w:t>
            </w:r>
          </w:p>
          <w:p w:rsidR="002253F8" w:rsidRPr="00FC51B9" w:rsidRDefault="002253F8" w:rsidP="0045522C">
            <w:pPr>
              <w:rPr>
                <w:rFonts w:cs="Arial"/>
                <w:szCs w:val="22"/>
              </w:rPr>
            </w:pPr>
            <w:r w:rsidRPr="00FC51B9">
              <w:rPr>
                <w:rFonts w:cs="Arial"/>
                <w:szCs w:val="22"/>
              </w:rPr>
              <w:t>Recognize how the actions of others can be adapted into personal actions</w:t>
            </w:r>
          </w:p>
          <w:p w:rsidR="002253F8" w:rsidRPr="00FC51B9" w:rsidRDefault="002253F8" w:rsidP="0045522C">
            <w:pPr>
              <w:rPr>
                <w:rFonts w:cs="Arial"/>
                <w:szCs w:val="22"/>
              </w:rPr>
            </w:pPr>
            <w:r w:rsidRPr="00FC51B9">
              <w:rPr>
                <w:rFonts w:cs="Arial"/>
                <w:szCs w:val="22"/>
              </w:rPr>
              <w:t>Develop and implement a plan to affect change locally, regionally, nationally, and/or globally</w:t>
            </w:r>
          </w:p>
          <w:p w:rsidR="002253F8" w:rsidRPr="00FC51B9" w:rsidRDefault="002253F8" w:rsidP="0045522C">
            <w:pPr>
              <w:rPr>
                <w:rFonts w:cs="Arial"/>
                <w:szCs w:val="22"/>
              </w:rPr>
            </w:pPr>
            <w:r w:rsidRPr="00FC51B9">
              <w:rPr>
                <w:rFonts w:cs="Arial"/>
                <w:szCs w:val="22"/>
              </w:rPr>
              <w:t>Reflect on personal plan and its success</w:t>
            </w:r>
          </w:p>
          <w:p w:rsidR="002253F8" w:rsidRPr="00FC51B9" w:rsidRDefault="002253F8" w:rsidP="0045522C">
            <w:pP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567" w:type="dxa"/>
          </w:tcPr>
          <w:p w:rsidR="002253F8" w:rsidRPr="00FC51B9" w:rsidRDefault="002253F8" w:rsidP="0045522C">
            <w:pPr>
              <w:rPr>
                <w:rFonts w:cs="Arial"/>
                <w:szCs w:val="22"/>
              </w:rPr>
            </w:pPr>
          </w:p>
        </w:tc>
        <w:tc>
          <w:tcPr>
            <w:tcW w:w="7614" w:type="dxa"/>
          </w:tcPr>
          <w:p w:rsidR="002253F8" w:rsidRPr="00FC51B9" w:rsidRDefault="002253F8" w:rsidP="0045522C">
            <w:pPr>
              <w:rPr>
                <w:rFonts w:cs="Arial"/>
                <w:szCs w:val="22"/>
              </w:rPr>
            </w:pPr>
          </w:p>
        </w:tc>
      </w:tr>
      <w:tr w:rsidR="002253F8" w:rsidRPr="00FC51B9" w:rsidTr="0045522C">
        <w:trPr>
          <w:cantSplit/>
        </w:trPr>
        <w:tc>
          <w:tcPr>
            <w:tcW w:w="675" w:type="dxa"/>
          </w:tcPr>
          <w:p w:rsidR="002253F8" w:rsidRPr="00FC51B9" w:rsidRDefault="002253F8" w:rsidP="0045522C">
            <w:pPr>
              <w:rPr>
                <w:rFonts w:cs="Arial"/>
                <w:b/>
                <w:szCs w:val="22"/>
              </w:rPr>
            </w:pPr>
            <w:r w:rsidRPr="00FC51B9">
              <w:rPr>
                <w:rFonts w:cs="Arial"/>
                <w:b/>
                <w:szCs w:val="22"/>
              </w:rPr>
              <w:t>IV.</w:t>
            </w:r>
          </w:p>
        </w:tc>
        <w:tc>
          <w:tcPr>
            <w:tcW w:w="8181" w:type="dxa"/>
            <w:gridSpan w:val="2"/>
          </w:tcPr>
          <w:p w:rsidR="002253F8" w:rsidRDefault="002253F8" w:rsidP="0045522C">
            <w:pPr>
              <w:rPr>
                <w:rFonts w:cs="Arial"/>
                <w:b/>
                <w:szCs w:val="22"/>
              </w:rPr>
            </w:pPr>
            <w:r w:rsidRPr="00FC51B9">
              <w:rPr>
                <w:rFonts w:cs="Arial"/>
                <w:b/>
                <w:szCs w:val="22"/>
              </w:rPr>
              <w:t>REQUIRED RESOURCES/TEXTS/MATERIALS:</w:t>
            </w:r>
          </w:p>
          <w:p w:rsidR="002253F8" w:rsidRPr="00FC51B9" w:rsidRDefault="002253F8" w:rsidP="0045522C">
            <w:pPr>
              <w:rPr>
                <w:rFonts w:cs="Arial"/>
                <w:b/>
                <w:szCs w:val="22"/>
              </w:rPr>
            </w:pPr>
          </w:p>
          <w:p w:rsidR="002253F8" w:rsidRPr="00FC51B9" w:rsidRDefault="002253F8" w:rsidP="0045522C">
            <w:pPr>
              <w:rPr>
                <w:rFonts w:cs="Arial"/>
                <w:szCs w:val="22"/>
              </w:rPr>
            </w:pPr>
            <w:r w:rsidRPr="00FC51B9">
              <w:rPr>
                <w:rFonts w:cs="Arial"/>
                <w:szCs w:val="22"/>
              </w:rPr>
              <w:t>Professors will provide students with Reading Materials, On</w:t>
            </w:r>
            <w:r>
              <w:rPr>
                <w:rFonts w:cs="Arial"/>
                <w:szCs w:val="22"/>
              </w:rPr>
              <w:t>line</w:t>
            </w:r>
            <w:r w:rsidRPr="00FC51B9">
              <w:rPr>
                <w:rFonts w:cs="Arial"/>
                <w:szCs w:val="22"/>
              </w:rPr>
              <w:t xml:space="preserve"> Resources, and Audio and Video Resources to cover material for the course.  Students are encouraged to share useful resources related to course material that they locate.</w:t>
            </w:r>
          </w:p>
        </w:tc>
      </w:tr>
    </w:tbl>
    <w:p w:rsidR="002253F8" w:rsidRPr="00FC51B9" w:rsidRDefault="002253F8" w:rsidP="002253F8">
      <w:pPr>
        <w:rPr>
          <w:rFonts w:cs="Arial"/>
          <w:szCs w:val="22"/>
        </w:rPr>
      </w:pPr>
    </w:p>
    <w:p w:rsidR="002253F8" w:rsidRDefault="002253F8" w:rsidP="002253F8">
      <w:pPr>
        <w:rPr>
          <w:rFonts w:cs="Arial"/>
          <w:b/>
          <w:szCs w:val="22"/>
        </w:rPr>
      </w:pPr>
      <w:r>
        <w:rPr>
          <w:rFonts w:cs="Arial"/>
          <w:b/>
          <w:szCs w:val="22"/>
        </w:rPr>
        <w:t xml:space="preserve">V.         </w:t>
      </w:r>
      <w:r w:rsidRPr="00FC51B9">
        <w:rPr>
          <w:rFonts w:cs="Arial"/>
          <w:b/>
          <w:szCs w:val="22"/>
        </w:rPr>
        <w:t>EVALUATION PROCESS/GRADING SYSTEM:</w:t>
      </w:r>
    </w:p>
    <w:p w:rsidR="002253F8" w:rsidRPr="00FC51B9" w:rsidRDefault="002253F8" w:rsidP="002253F8">
      <w:pPr>
        <w:pStyle w:val="EnvelopeReturn"/>
        <w:ind w:firstLine="720"/>
        <w:rPr>
          <w:rFonts w:cs="Arial"/>
          <w:sz w:val="22"/>
          <w:szCs w:val="22"/>
        </w:rPr>
      </w:pPr>
      <w:r w:rsidRPr="00FC51B9">
        <w:rPr>
          <w:rFonts w:cs="Arial"/>
          <w:sz w:val="22"/>
          <w:szCs w:val="22"/>
          <w:u w:val="single"/>
        </w:rPr>
        <w:t>Evaluation</w:t>
      </w:r>
      <w:r>
        <w:rPr>
          <w:rFonts w:cs="Arial"/>
          <w:sz w:val="22"/>
          <w:szCs w:val="22"/>
          <w:u w:val="single"/>
        </w:rPr>
        <w:br/>
      </w:r>
    </w:p>
    <w:p w:rsidR="002253F8" w:rsidRDefault="002253F8" w:rsidP="002253F8">
      <w:pPr>
        <w:pStyle w:val="EnvelopeReturn"/>
        <w:ind w:left="720"/>
        <w:rPr>
          <w:rFonts w:cs="Arial"/>
          <w:sz w:val="22"/>
          <w:szCs w:val="22"/>
        </w:rPr>
      </w:pPr>
      <w:r w:rsidRPr="00FC51B9">
        <w:rPr>
          <w:rFonts w:cs="Arial"/>
          <w:sz w:val="22"/>
          <w:szCs w:val="22"/>
        </w:rPr>
        <w:t>Students will be responsible for regular attendance and class participation in all areas of the course, as well as all independent readings and tasks as assigned.</w:t>
      </w:r>
    </w:p>
    <w:p w:rsidR="002253F8" w:rsidRDefault="002253F8" w:rsidP="002253F8">
      <w:pPr>
        <w:pStyle w:val="EnvelopeReturn"/>
        <w:rPr>
          <w:rFonts w:cs="Arial"/>
          <w:sz w:val="22"/>
          <w:szCs w:val="22"/>
        </w:rPr>
      </w:pPr>
    </w:p>
    <w:p w:rsidR="002253F8" w:rsidRDefault="002253F8" w:rsidP="002253F8">
      <w:pPr>
        <w:pStyle w:val="EnvelopeReturn"/>
        <w:rPr>
          <w:rFonts w:cs="Arial"/>
          <w:sz w:val="22"/>
          <w:szCs w:val="22"/>
        </w:rPr>
      </w:pPr>
      <w:r w:rsidRPr="00FC51B9">
        <w:rPr>
          <w:rFonts w:cs="Arial"/>
          <w:sz w:val="22"/>
          <w:szCs w:val="22"/>
        </w:rPr>
        <w:t xml:space="preserve"> </w:t>
      </w:r>
      <w:r>
        <w:rPr>
          <w:rFonts w:cs="Arial"/>
          <w:sz w:val="22"/>
          <w:szCs w:val="22"/>
        </w:rPr>
        <w:tab/>
      </w:r>
      <w:r w:rsidRPr="00FC51B9">
        <w:rPr>
          <w:rFonts w:cs="Arial"/>
          <w:sz w:val="22"/>
          <w:szCs w:val="22"/>
        </w:rPr>
        <w:t>The final course grade will be determined as follows:</w:t>
      </w:r>
    </w:p>
    <w:p w:rsidR="002253F8" w:rsidRDefault="002253F8" w:rsidP="002253F8">
      <w:pPr>
        <w:rPr>
          <w:rFonts w:cs="Arial"/>
          <w:b/>
          <w:szCs w:val="22"/>
          <w:u w:val="single"/>
        </w:rPr>
      </w:pPr>
    </w:p>
    <w:p w:rsidR="002253F8" w:rsidRPr="00FC51B9" w:rsidRDefault="002253F8" w:rsidP="002253F8">
      <w:pPr>
        <w:ind w:firstLine="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Pr>
          <w:rFonts w:cs="Arial"/>
          <w:b/>
          <w:szCs w:val="22"/>
        </w:rPr>
        <w:t xml:space="preserve">  </w:t>
      </w:r>
      <w:r>
        <w:rPr>
          <w:rFonts w:cs="Arial"/>
          <w:b/>
          <w:szCs w:val="22"/>
        </w:rPr>
        <w:tab/>
      </w:r>
      <w:r>
        <w:rPr>
          <w:rFonts w:cs="Arial"/>
          <w:b/>
          <w:szCs w:val="22"/>
        </w:rPr>
        <w:tab/>
      </w:r>
      <w:r w:rsidRPr="00FC51B9">
        <w:rPr>
          <w:rFonts w:cs="Arial"/>
          <w:b/>
          <w:szCs w:val="22"/>
          <w:u w:val="single"/>
        </w:rPr>
        <w:t>VALUE</w:t>
      </w:r>
      <w:r w:rsidRPr="00FC51B9">
        <w:rPr>
          <w:rFonts w:cs="Arial"/>
          <w:b/>
          <w:szCs w:val="22"/>
        </w:rPr>
        <w:tab/>
      </w:r>
    </w:p>
    <w:p w:rsidR="002253F8" w:rsidRPr="00FC51B9" w:rsidRDefault="002253F8" w:rsidP="002253F8">
      <w:pPr>
        <w:rPr>
          <w:rFonts w:cs="Arial"/>
          <w:szCs w:val="22"/>
        </w:rPr>
      </w:pPr>
      <w:r w:rsidRPr="00FC51B9">
        <w:rPr>
          <w:rFonts w:cs="Arial"/>
          <w:szCs w:val="22"/>
        </w:rPr>
        <w:t xml:space="preserve">                                                                        </w:t>
      </w:r>
    </w:p>
    <w:p w:rsidR="002253F8" w:rsidRPr="004465DC" w:rsidRDefault="002253F8" w:rsidP="002253F8">
      <w:pPr>
        <w:rPr>
          <w:rFonts w:cs="Arial"/>
          <w:b/>
          <w:szCs w:val="22"/>
        </w:rPr>
      </w:pPr>
      <w:r w:rsidRPr="00FC51B9">
        <w:rPr>
          <w:rFonts w:cs="Arial"/>
          <w:szCs w:val="22"/>
        </w:rPr>
        <w:tab/>
      </w:r>
      <w:r>
        <w:rPr>
          <w:rFonts w:cs="Arial"/>
          <w:szCs w:val="22"/>
        </w:rPr>
        <w:t>Tests</w:t>
      </w:r>
      <w:r w:rsidRPr="00FC51B9">
        <w:rPr>
          <w:rFonts w:cs="Arial"/>
          <w:szCs w:val="22"/>
        </w:rPr>
        <w:tab/>
      </w:r>
      <w:r>
        <w:rPr>
          <w:rFonts w:cs="Arial"/>
          <w:szCs w:val="22"/>
        </w:rPr>
        <w:t>(2 x 20%)</w:t>
      </w:r>
      <w:r w:rsidRPr="00FC51B9">
        <w:rPr>
          <w:rFonts w:cs="Arial"/>
          <w:szCs w:val="22"/>
        </w:rPr>
        <w:tab/>
      </w:r>
      <w:r>
        <w:rPr>
          <w:rFonts w:cs="Arial"/>
          <w:szCs w:val="22"/>
        </w:rPr>
        <w:t xml:space="preserve">                                       </w:t>
      </w:r>
      <w:r>
        <w:rPr>
          <w:rFonts w:cs="Arial"/>
          <w:szCs w:val="22"/>
        </w:rPr>
        <w:tab/>
      </w:r>
      <w:r>
        <w:rPr>
          <w:rFonts w:cs="Arial"/>
          <w:szCs w:val="22"/>
        </w:rPr>
        <w:tab/>
      </w:r>
      <w:r w:rsidRPr="004465DC">
        <w:rPr>
          <w:rFonts w:cs="Arial"/>
          <w:b/>
          <w:szCs w:val="22"/>
        </w:rPr>
        <w:t>40%</w:t>
      </w:r>
      <w:r w:rsidRPr="004465DC">
        <w:rPr>
          <w:rFonts w:cs="Arial"/>
          <w:b/>
          <w:szCs w:val="22"/>
        </w:rPr>
        <w:tab/>
      </w:r>
    </w:p>
    <w:p w:rsidR="002253F8" w:rsidRDefault="002253F8" w:rsidP="002253F8">
      <w:pPr>
        <w:rPr>
          <w:rFonts w:cs="Arial"/>
          <w:b/>
          <w:szCs w:val="22"/>
        </w:rPr>
      </w:pPr>
      <w:r>
        <w:rPr>
          <w:rFonts w:cs="Arial"/>
          <w:szCs w:val="22"/>
        </w:rPr>
        <w:t xml:space="preserve">            Personal Responses                                          </w:t>
      </w:r>
      <w:r>
        <w:rPr>
          <w:rFonts w:cs="Arial"/>
          <w:szCs w:val="22"/>
        </w:rPr>
        <w:tab/>
        <w:t xml:space="preserve"> </w:t>
      </w:r>
      <w:r>
        <w:rPr>
          <w:rFonts w:cs="Arial"/>
          <w:szCs w:val="22"/>
        </w:rPr>
        <w:tab/>
      </w:r>
      <w:r w:rsidRPr="004465DC">
        <w:rPr>
          <w:rFonts w:cs="Arial"/>
          <w:b/>
          <w:szCs w:val="22"/>
        </w:rPr>
        <w:t>10%</w:t>
      </w:r>
    </w:p>
    <w:p w:rsidR="002253F8" w:rsidRPr="001A66F5" w:rsidRDefault="002253F8" w:rsidP="002253F8">
      <w:pPr>
        <w:rPr>
          <w:rFonts w:cs="Arial"/>
          <w:szCs w:val="22"/>
        </w:rPr>
      </w:pPr>
      <w:r>
        <w:rPr>
          <w:rFonts w:cs="Arial"/>
          <w:b/>
          <w:szCs w:val="22"/>
        </w:rPr>
        <w:tab/>
      </w:r>
      <w:r w:rsidRPr="001A66F5">
        <w:rPr>
          <w:rFonts w:cs="Arial"/>
          <w:szCs w:val="22"/>
        </w:rPr>
        <w:t>Action Project:</w:t>
      </w:r>
    </w:p>
    <w:p w:rsidR="002253F8" w:rsidRPr="001A66F5" w:rsidRDefault="002253F8" w:rsidP="002253F8">
      <w:pPr>
        <w:rPr>
          <w:rFonts w:cs="Arial"/>
          <w:szCs w:val="22"/>
        </w:rPr>
      </w:pPr>
      <w:r w:rsidRPr="001A66F5">
        <w:rPr>
          <w:rFonts w:cs="Arial"/>
          <w:szCs w:val="22"/>
        </w:rPr>
        <w:t xml:space="preserve">                         Getting Started Power Point       10% </w:t>
      </w:r>
    </w:p>
    <w:p w:rsidR="002253F8" w:rsidRPr="001A66F5" w:rsidRDefault="002253F8" w:rsidP="002253F8">
      <w:pPr>
        <w:rPr>
          <w:rFonts w:cs="Arial"/>
          <w:szCs w:val="22"/>
        </w:rPr>
      </w:pPr>
      <w:r>
        <w:rPr>
          <w:rFonts w:cs="Arial"/>
          <w:szCs w:val="22"/>
        </w:rPr>
        <w:t xml:space="preserve">                         </w:t>
      </w:r>
      <w:r w:rsidRPr="001A66F5">
        <w:rPr>
          <w:rFonts w:cs="Arial"/>
          <w:szCs w:val="22"/>
        </w:rPr>
        <w:t>Team Action Power Point           25%</w:t>
      </w:r>
    </w:p>
    <w:p w:rsidR="002253F8" w:rsidRPr="001A66F5" w:rsidRDefault="002253F8" w:rsidP="002253F8">
      <w:pPr>
        <w:rPr>
          <w:rFonts w:cs="Arial"/>
          <w:szCs w:val="22"/>
        </w:rPr>
      </w:pPr>
      <w:r>
        <w:rPr>
          <w:rFonts w:cs="Arial"/>
          <w:szCs w:val="22"/>
        </w:rPr>
        <w:t xml:space="preserve">                        </w:t>
      </w:r>
      <w:r w:rsidRPr="001A66F5">
        <w:rPr>
          <w:rFonts w:cs="Arial"/>
          <w:szCs w:val="22"/>
        </w:rPr>
        <w:t xml:space="preserve"> Class Share                                  5%</w:t>
      </w:r>
    </w:p>
    <w:p w:rsidR="002253F8" w:rsidRPr="001A66F5" w:rsidRDefault="002253F8" w:rsidP="002253F8">
      <w:pPr>
        <w:rPr>
          <w:rFonts w:cs="Arial"/>
          <w:szCs w:val="22"/>
        </w:rPr>
      </w:pPr>
      <w:r w:rsidRPr="001A66F5">
        <w:rPr>
          <w:rFonts w:cs="Arial"/>
          <w:szCs w:val="22"/>
        </w:rPr>
        <w:lastRenderedPageBreak/>
        <w:t xml:space="preserve">                  </w:t>
      </w:r>
      <w:r>
        <w:rPr>
          <w:rFonts w:cs="Arial"/>
          <w:szCs w:val="22"/>
        </w:rPr>
        <w:tab/>
        <w:t xml:space="preserve">  </w:t>
      </w:r>
      <w:r w:rsidRPr="001A66F5">
        <w:rPr>
          <w:rFonts w:cs="Arial"/>
          <w:szCs w:val="22"/>
        </w:rPr>
        <w:t xml:space="preserve">Individual. </w:t>
      </w:r>
      <w:r>
        <w:rPr>
          <w:rFonts w:cs="Arial"/>
          <w:szCs w:val="22"/>
        </w:rPr>
        <w:t xml:space="preserve">Record of Activities     </w:t>
      </w:r>
      <w:r w:rsidRPr="001A66F5">
        <w:rPr>
          <w:rFonts w:cs="Arial"/>
          <w:szCs w:val="22"/>
        </w:rPr>
        <w:t xml:space="preserve"> 5%</w:t>
      </w:r>
    </w:p>
    <w:p w:rsidR="002253F8" w:rsidRPr="001A66F5" w:rsidRDefault="002253F8" w:rsidP="002253F8">
      <w:pPr>
        <w:rPr>
          <w:rFonts w:cs="Arial"/>
          <w:b/>
          <w:szCs w:val="22"/>
          <w:u w:val="single"/>
        </w:rPr>
      </w:pPr>
      <w:r>
        <w:rPr>
          <w:rFonts w:cs="Arial"/>
          <w:szCs w:val="22"/>
        </w:rPr>
        <w:t xml:space="preserve">                         </w:t>
      </w:r>
      <w:r w:rsidRPr="001A66F5">
        <w:rPr>
          <w:rFonts w:cs="Arial"/>
          <w:szCs w:val="22"/>
        </w:rPr>
        <w:t xml:space="preserve">Team Reflection                            5%     </w:t>
      </w:r>
      <w:r w:rsidRPr="001A66F5">
        <w:rPr>
          <w:rFonts w:cs="Arial"/>
          <w:b/>
          <w:szCs w:val="22"/>
        </w:rPr>
        <w:t>=</w:t>
      </w:r>
      <w:r w:rsidRPr="001A66F5">
        <w:rPr>
          <w:rFonts w:cs="Arial"/>
          <w:b/>
          <w:szCs w:val="22"/>
        </w:rPr>
        <w:tab/>
      </w:r>
      <w:r>
        <w:rPr>
          <w:rFonts w:cs="Arial"/>
          <w:szCs w:val="22"/>
        </w:rPr>
        <w:t xml:space="preserve">   </w:t>
      </w:r>
      <w:r>
        <w:rPr>
          <w:rFonts w:cs="Arial"/>
          <w:szCs w:val="22"/>
        </w:rPr>
        <w:tab/>
        <w:t xml:space="preserve">  </w:t>
      </w:r>
      <w:r w:rsidRPr="001A66F5">
        <w:rPr>
          <w:rFonts w:cs="Arial"/>
          <w:b/>
          <w:szCs w:val="22"/>
          <w:u w:val="single"/>
        </w:rPr>
        <w:t>50%</w:t>
      </w:r>
    </w:p>
    <w:p w:rsidR="002253F8" w:rsidRPr="001A66F5" w:rsidRDefault="002253F8" w:rsidP="002253F8">
      <w:pPr>
        <w:rPr>
          <w:rFonts w:cs="Arial"/>
          <w:szCs w:val="22"/>
        </w:rPr>
      </w:pPr>
    </w:p>
    <w:p w:rsidR="002253F8" w:rsidRDefault="002253F8" w:rsidP="002253F8">
      <w:pPr>
        <w:rPr>
          <w:rFonts w:cs="Arial"/>
          <w:b/>
          <w:szCs w:val="22"/>
        </w:rPr>
      </w:pPr>
      <w:r w:rsidRPr="001A66F5">
        <w:rPr>
          <w:rFonts w:cs="Arial"/>
          <w:szCs w:val="22"/>
        </w:rPr>
        <w:tab/>
      </w:r>
      <w:r>
        <w:rPr>
          <w:rFonts w:cs="Arial"/>
          <w:szCs w:val="22"/>
        </w:rPr>
        <w:tab/>
      </w:r>
      <w:r w:rsidRPr="001A66F5">
        <w:rPr>
          <w:rFonts w:cs="Arial"/>
          <w:b/>
          <w:szCs w:val="22"/>
        </w:rPr>
        <w:t xml:space="preserve">TOTAL: </w:t>
      </w:r>
      <w:r w:rsidRPr="001A66F5">
        <w:rPr>
          <w:rFonts w:cs="Arial"/>
          <w:b/>
          <w:szCs w:val="22"/>
        </w:rPr>
        <w:tab/>
      </w:r>
      <w:r w:rsidRPr="001A66F5">
        <w:rPr>
          <w:rFonts w:cs="Arial"/>
          <w:b/>
          <w:szCs w:val="22"/>
        </w:rPr>
        <w:tab/>
      </w:r>
      <w:r w:rsidRPr="001A66F5">
        <w:rPr>
          <w:rFonts w:cs="Arial"/>
          <w:b/>
          <w:szCs w:val="22"/>
        </w:rPr>
        <w:tab/>
      </w:r>
      <w:r w:rsidRPr="001A66F5">
        <w:rPr>
          <w:rFonts w:cs="Arial"/>
          <w:b/>
          <w:szCs w:val="22"/>
        </w:rPr>
        <w:tab/>
        <w:t xml:space="preserve">                    </w:t>
      </w:r>
      <w:r>
        <w:rPr>
          <w:rFonts w:cs="Arial"/>
          <w:b/>
          <w:szCs w:val="22"/>
        </w:rPr>
        <w:t xml:space="preserve">    </w:t>
      </w:r>
      <w:r w:rsidRPr="001A66F5">
        <w:rPr>
          <w:rFonts w:cs="Arial"/>
          <w:b/>
          <w:szCs w:val="22"/>
        </w:rPr>
        <w:t>100%</w:t>
      </w:r>
    </w:p>
    <w:p w:rsidR="002253F8" w:rsidRDefault="002253F8" w:rsidP="002253F8">
      <w:pPr>
        <w:ind w:firstLine="720"/>
        <w:rPr>
          <w:rFonts w:cs="Arial"/>
          <w:b/>
          <w:szCs w:val="22"/>
        </w:rPr>
      </w:pPr>
    </w:p>
    <w:p w:rsidR="002253F8" w:rsidRPr="001A66F5" w:rsidRDefault="002253F8" w:rsidP="002253F8">
      <w:pPr>
        <w:ind w:firstLine="720"/>
        <w:rPr>
          <w:rFonts w:cs="Arial"/>
          <w:b/>
          <w:szCs w:val="22"/>
        </w:rPr>
      </w:pPr>
      <w:r w:rsidRPr="001A66F5">
        <w:rPr>
          <w:rFonts w:cs="Arial"/>
          <w:b/>
          <w:szCs w:val="22"/>
        </w:rPr>
        <w:t>Specifics on assignments and tests to be provided by the professor.</w:t>
      </w:r>
    </w:p>
    <w:p w:rsidR="002253F8" w:rsidRPr="001A66F5" w:rsidRDefault="002253F8" w:rsidP="002253F8">
      <w:pPr>
        <w:rPr>
          <w:rFonts w:cs="Arial"/>
          <w:b/>
          <w:szCs w:val="22"/>
        </w:rPr>
      </w:pPr>
    </w:p>
    <w:tbl>
      <w:tblPr>
        <w:tblW w:w="0" w:type="auto"/>
        <w:tblLayout w:type="fixed"/>
        <w:tblLook w:val="0000" w:firstRow="0" w:lastRow="0" w:firstColumn="0" w:lastColumn="0" w:noHBand="0" w:noVBand="0"/>
      </w:tblPr>
      <w:tblGrid>
        <w:gridCol w:w="675"/>
        <w:gridCol w:w="8181"/>
      </w:tblGrid>
      <w:tr w:rsidR="002253F8" w:rsidRPr="00FC51B9" w:rsidTr="0045522C">
        <w:trPr>
          <w:cantSplit/>
          <w:trHeight w:val="4632"/>
        </w:trPr>
        <w:tc>
          <w:tcPr>
            <w:tcW w:w="675" w:type="dxa"/>
          </w:tcPr>
          <w:p w:rsidR="002253F8" w:rsidRPr="00FC51B9" w:rsidRDefault="002253F8" w:rsidP="0045522C">
            <w:pPr>
              <w:rPr>
                <w:rFonts w:cs="Arial"/>
                <w:b/>
                <w:szCs w:val="22"/>
              </w:rPr>
            </w:pPr>
          </w:p>
        </w:tc>
        <w:tc>
          <w:tcPr>
            <w:tcW w:w="8181" w:type="dxa"/>
          </w:tcPr>
          <w:p w:rsidR="002253F8" w:rsidRDefault="002253F8" w:rsidP="0045522C">
            <w:pPr>
              <w:rPr>
                <w:b/>
              </w:rPr>
            </w:pPr>
          </w:p>
          <w:p w:rsidR="002253F8" w:rsidRDefault="002253F8" w:rsidP="0045522C">
            <w:pPr>
              <w:rPr>
                <w:b/>
              </w:rPr>
            </w:pPr>
          </w:p>
          <w:p w:rsidR="002253F8" w:rsidRDefault="002253F8" w:rsidP="0045522C">
            <w:pPr>
              <w:rPr>
                <w:b/>
              </w:rPr>
            </w:pPr>
            <w:r w:rsidRPr="006A72F8">
              <w:rPr>
                <w:b/>
              </w:rPr>
              <w:t>Submission of all project components is a requirement for successful completion of this course.</w:t>
            </w:r>
            <w:r>
              <w:rPr>
                <w:b/>
              </w:rPr>
              <w:t xml:space="preserve">  </w:t>
            </w:r>
          </w:p>
          <w:p w:rsidR="002253F8" w:rsidRDefault="002253F8" w:rsidP="0045522C">
            <w:pPr>
              <w:rPr>
                <w:b/>
              </w:rPr>
            </w:pPr>
          </w:p>
          <w:p w:rsidR="002253F8" w:rsidRDefault="002253F8" w:rsidP="0045522C">
            <w:pPr>
              <w:rPr>
                <w:b/>
              </w:rPr>
            </w:pPr>
            <w:r w:rsidRPr="006A72F8">
              <w:rPr>
                <w:b/>
                <w:u w:val="single"/>
              </w:rPr>
              <w:t>Every student</w:t>
            </w:r>
            <w:r>
              <w:rPr>
                <w:b/>
              </w:rPr>
              <w:t xml:space="preserve"> must participate in the </w:t>
            </w:r>
            <w:r w:rsidRPr="006A72F8">
              <w:rPr>
                <w:b/>
                <w:u w:val="single"/>
              </w:rPr>
              <w:t>Action Component</w:t>
            </w:r>
            <w:r>
              <w:rPr>
                <w:b/>
                <w:u w:val="single"/>
              </w:rPr>
              <w:t xml:space="preserve"> </w:t>
            </w:r>
            <w:r>
              <w:rPr>
                <w:b/>
              </w:rPr>
              <w:t xml:space="preserve">(Part 2) of the project as a requirement for </w:t>
            </w:r>
            <w:r w:rsidRPr="006A72F8">
              <w:rPr>
                <w:b/>
                <w:u w:val="single"/>
              </w:rPr>
              <w:t xml:space="preserve">successful completion </w:t>
            </w:r>
            <w:r>
              <w:rPr>
                <w:b/>
              </w:rPr>
              <w:t>of this course.</w:t>
            </w:r>
          </w:p>
          <w:p w:rsidR="002253F8" w:rsidRDefault="002253F8" w:rsidP="0045522C">
            <w:pPr>
              <w:rPr>
                <w:b/>
              </w:rPr>
            </w:pPr>
          </w:p>
          <w:p w:rsidR="002253F8" w:rsidRDefault="002253F8" w:rsidP="0045522C">
            <w:pPr>
              <w:rPr>
                <w:b/>
              </w:rPr>
            </w:pPr>
            <w:r>
              <w:rPr>
                <w:b/>
              </w:rPr>
              <w:t xml:space="preserve">Every student is responsible for careful reading of the </w:t>
            </w:r>
            <w:r w:rsidRPr="006A72F8">
              <w:rPr>
                <w:b/>
                <w:u w:val="single"/>
              </w:rPr>
              <w:t>GEN 100 Team Project document</w:t>
            </w:r>
            <w:r>
              <w:rPr>
                <w:b/>
              </w:rPr>
              <w:t xml:space="preserve"> provided at the beginning of the semester.  In addition, this document is available on LMS.</w:t>
            </w:r>
          </w:p>
          <w:p w:rsidR="002253F8" w:rsidRDefault="002253F8" w:rsidP="0045522C">
            <w:pPr>
              <w:rPr>
                <w:b/>
              </w:rPr>
            </w:pPr>
            <w:r>
              <w:rPr>
                <w:b/>
              </w:rPr>
              <w:t xml:space="preserve">  </w:t>
            </w:r>
          </w:p>
          <w:p w:rsidR="002253F8" w:rsidRPr="006A72F8" w:rsidRDefault="002253F8" w:rsidP="0045522C">
            <w:pPr>
              <w:rPr>
                <w:b/>
              </w:rPr>
            </w:pPr>
            <w:r>
              <w:rPr>
                <w:b/>
              </w:rPr>
              <w:t>Every student must ensure that all components of their project are in compliance with the GEN 100 Team project document.</w:t>
            </w:r>
            <w:r w:rsidRPr="006A72F8">
              <w:rPr>
                <w:b/>
              </w:rPr>
              <w:br/>
            </w:r>
          </w:p>
          <w:p w:rsidR="002253F8" w:rsidRDefault="002253F8" w:rsidP="0045522C">
            <w:r w:rsidRPr="001334C9">
              <w:t>Late submissions of any assigned work will be penalized 1%/day late.  After five days, work will not be graded.</w:t>
            </w:r>
          </w:p>
          <w:p w:rsidR="002253F8" w:rsidRDefault="002253F8" w:rsidP="0045522C"/>
          <w:p w:rsidR="002253F8" w:rsidRDefault="002253F8" w:rsidP="0045522C"/>
          <w:p w:rsidR="002253F8" w:rsidRDefault="002253F8" w:rsidP="0045522C"/>
          <w:p w:rsidR="002253F8" w:rsidRPr="00FC51B9" w:rsidRDefault="002253F8" w:rsidP="0045522C">
            <w:pPr>
              <w:pStyle w:val="EnvelopeReturn"/>
              <w:rPr>
                <w:rFonts w:cs="Arial"/>
                <w:sz w:val="22"/>
                <w:szCs w:val="22"/>
              </w:rPr>
            </w:pPr>
            <w:r w:rsidRPr="00FC51B9">
              <w:rPr>
                <w:rFonts w:cs="Arial"/>
                <w:sz w:val="22"/>
                <w:szCs w:val="22"/>
              </w:rPr>
              <w:t xml:space="preserve">If a student misses a due date or test date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through email </w:t>
            </w:r>
            <w:r w:rsidRPr="00FC51B9">
              <w:rPr>
                <w:rFonts w:cs="Arial"/>
                <w:b/>
                <w:sz w:val="22"/>
                <w:szCs w:val="22"/>
              </w:rPr>
              <w:t>prior</w:t>
            </w:r>
            <w:r w:rsidRPr="00FC51B9">
              <w:rPr>
                <w:rFonts w:cs="Arial"/>
                <w:sz w:val="22"/>
                <w:szCs w:val="22"/>
              </w:rPr>
              <w:t xml:space="preserve"> to the assigned due date or test time. The College 24-hour voice mail number and email systems allow you to immediately notify the professor with your name, message, and phone number.</w:t>
            </w:r>
          </w:p>
          <w:p w:rsidR="002253F8" w:rsidRDefault="002253F8" w:rsidP="0045522C">
            <w:pPr>
              <w:rPr>
                <w:szCs w:val="22"/>
              </w:rPr>
            </w:pPr>
          </w:p>
          <w:p w:rsidR="002253F8" w:rsidRDefault="002253F8" w:rsidP="0045522C">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 xml:space="preserve">contact the professor to make arrangements for the assignment or test.  Phone, email or come by the professor’s office: if not communicating personally, make sure to leave contact information. </w:t>
            </w:r>
            <w:r w:rsidRPr="00FC51B9">
              <w:rPr>
                <w:rFonts w:cs="Arial"/>
                <w:b/>
                <w:sz w:val="22"/>
                <w:szCs w:val="22"/>
              </w:rPr>
              <w:t>Failure to do so will result in a zero grade</w:t>
            </w:r>
            <w:r w:rsidRPr="00FC51B9">
              <w:rPr>
                <w:rFonts w:cs="Arial"/>
                <w:sz w:val="22"/>
                <w:szCs w:val="22"/>
              </w:rPr>
              <w:t xml:space="preserve">. </w:t>
            </w:r>
          </w:p>
          <w:p w:rsidR="002253F8" w:rsidRDefault="002253F8" w:rsidP="0045522C">
            <w:pPr>
              <w:pStyle w:val="EnvelopeReturn"/>
              <w:tabs>
                <w:tab w:val="left" w:pos="2010"/>
              </w:tabs>
              <w:rPr>
                <w:rFonts w:cs="Arial"/>
                <w:sz w:val="22"/>
                <w:szCs w:val="22"/>
                <w:u w:val="single"/>
              </w:rPr>
            </w:pPr>
          </w:p>
        </w:tc>
      </w:tr>
    </w:tbl>
    <w:p w:rsidR="002253F8" w:rsidRPr="00FC51B9" w:rsidRDefault="002253F8" w:rsidP="002253F8">
      <w:pPr>
        <w:rPr>
          <w:rFonts w:cs="Arial"/>
          <w:szCs w:val="22"/>
        </w:rPr>
      </w:pPr>
    </w:p>
    <w:tbl>
      <w:tblPr>
        <w:tblW w:w="0" w:type="auto"/>
        <w:tblLayout w:type="fixed"/>
        <w:tblLook w:val="0000" w:firstRow="0" w:lastRow="0" w:firstColumn="0" w:lastColumn="0" w:noHBand="0" w:noVBand="0"/>
      </w:tblPr>
      <w:tblGrid>
        <w:gridCol w:w="675"/>
        <w:gridCol w:w="8433"/>
      </w:tblGrid>
      <w:tr w:rsidR="002253F8" w:rsidRPr="00FC51B9" w:rsidTr="0045522C">
        <w:trPr>
          <w:cantSplit/>
        </w:trPr>
        <w:tc>
          <w:tcPr>
            <w:tcW w:w="675" w:type="dxa"/>
          </w:tcPr>
          <w:p w:rsidR="002253F8" w:rsidRPr="00FC51B9" w:rsidRDefault="002253F8" w:rsidP="0045522C">
            <w:pPr>
              <w:rPr>
                <w:rFonts w:cs="Arial"/>
                <w:b/>
                <w:szCs w:val="22"/>
              </w:rPr>
            </w:pPr>
          </w:p>
          <w:p w:rsidR="002253F8" w:rsidRPr="00FC51B9" w:rsidRDefault="002253F8" w:rsidP="0045522C">
            <w:pPr>
              <w:rPr>
                <w:rFonts w:cs="Arial"/>
                <w:b/>
                <w:szCs w:val="22"/>
              </w:rPr>
            </w:pPr>
          </w:p>
        </w:tc>
        <w:tc>
          <w:tcPr>
            <w:tcW w:w="8433" w:type="dxa"/>
          </w:tcPr>
          <w:p w:rsidR="002253F8" w:rsidRDefault="002253F8" w:rsidP="0045522C">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2253F8" w:rsidRPr="00FC51B9" w:rsidRDefault="002253F8" w:rsidP="0045522C">
            <w:pPr>
              <w:pStyle w:val="EnvelopeReturn"/>
              <w:rPr>
                <w:rFonts w:cs="Arial"/>
                <w:b/>
                <w:sz w:val="22"/>
                <w:szCs w:val="22"/>
              </w:rPr>
            </w:pPr>
          </w:p>
          <w:p w:rsidR="002253F8" w:rsidRPr="00FC51B9" w:rsidRDefault="002253F8" w:rsidP="0045522C">
            <w:pPr>
              <w:pStyle w:val="EnvelopeReturn"/>
              <w:rPr>
                <w:rFonts w:cs="Arial"/>
                <w:b/>
                <w:sz w:val="22"/>
                <w:szCs w:val="22"/>
              </w:rPr>
            </w:pPr>
          </w:p>
          <w:p w:rsidR="002253F8" w:rsidRPr="00FC51B9" w:rsidRDefault="002253F8" w:rsidP="0045522C">
            <w:pPr>
              <w:pStyle w:val="EnvelopeReturn"/>
              <w:rPr>
                <w:rFonts w:cs="Arial"/>
                <w:sz w:val="22"/>
                <w:szCs w:val="22"/>
              </w:rPr>
            </w:pPr>
            <w:r w:rsidRPr="00FC51B9">
              <w:rPr>
                <w:rFonts w:cs="Arial"/>
                <w:sz w:val="22"/>
                <w:szCs w:val="22"/>
              </w:rPr>
              <w:t>Students are also responsible for obtaining any materials missed due to absenteeism.</w:t>
            </w:r>
          </w:p>
          <w:p w:rsidR="002253F8" w:rsidRPr="00FC51B9" w:rsidRDefault="002253F8" w:rsidP="0045522C">
            <w:pPr>
              <w:pStyle w:val="EnvelopeReturn"/>
              <w:rPr>
                <w:rFonts w:cs="Arial"/>
                <w:sz w:val="22"/>
                <w:szCs w:val="22"/>
              </w:rPr>
            </w:pPr>
          </w:p>
        </w:tc>
      </w:tr>
    </w:tbl>
    <w:p w:rsidR="002253F8" w:rsidRPr="001A66F5" w:rsidRDefault="002253F8" w:rsidP="002253F8">
      <w:pPr>
        <w:rPr>
          <w:rFonts w:cs="Arial"/>
          <w:b/>
          <w:szCs w:val="22"/>
        </w:rPr>
      </w:pPr>
    </w:p>
    <w:p w:rsidR="002253F8" w:rsidRPr="001A66F5" w:rsidRDefault="002253F8" w:rsidP="002253F8">
      <w:pPr>
        <w:rPr>
          <w:rFonts w:cs="Arial"/>
          <w:b/>
          <w:szCs w:val="22"/>
        </w:rPr>
      </w:pPr>
      <w:bookmarkStart w:id="0" w:name="_GoBack"/>
      <w:bookmarkEnd w:id="0"/>
    </w:p>
    <w:p w:rsidR="002253F8" w:rsidRPr="00FC51B9" w:rsidRDefault="002253F8" w:rsidP="002253F8">
      <w:pPr>
        <w:rPr>
          <w:rFonts w:cs="Arial"/>
          <w:szCs w:val="22"/>
        </w:rPr>
      </w:pPr>
    </w:p>
    <w:p w:rsidR="002253F8" w:rsidRDefault="002253F8" w:rsidP="002253F8"/>
    <w:tbl>
      <w:tblPr>
        <w:tblW w:w="0" w:type="auto"/>
        <w:tblLayout w:type="fixed"/>
        <w:tblLook w:val="0000" w:firstRow="0" w:lastRow="0" w:firstColumn="0" w:lastColumn="0" w:noHBand="0" w:noVBand="0"/>
      </w:tblPr>
      <w:tblGrid>
        <w:gridCol w:w="9108"/>
      </w:tblGrid>
      <w:tr w:rsidR="002253F8" w:rsidRPr="00FC51B9" w:rsidTr="0045522C">
        <w:trPr>
          <w:cantSplit/>
        </w:trPr>
        <w:tc>
          <w:tcPr>
            <w:tcW w:w="9108" w:type="dxa"/>
          </w:tcPr>
          <w:p w:rsidR="002253F8" w:rsidRPr="00FC51B9" w:rsidRDefault="002253F8" w:rsidP="0045522C">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2253F8" w:rsidRPr="00FC51B9" w:rsidRDefault="002253F8" w:rsidP="002253F8">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2253F8" w:rsidRPr="00FC51B9" w:rsidTr="0045522C">
        <w:tc>
          <w:tcPr>
            <w:tcW w:w="675" w:type="dxa"/>
          </w:tcPr>
          <w:p w:rsidR="002253F8" w:rsidRPr="00FC51B9" w:rsidRDefault="002253F8" w:rsidP="0045522C">
            <w:pPr>
              <w:jc w:val="center"/>
              <w:rPr>
                <w:rFonts w:cs="Arial"/>
                <w:szCs w:val="22"/>
              </w:rPr>
            </w:pPr>
          </w:p>
        </w:tc>
        <w:tc>
          <w:tcPr>
            <w:tcW w:w="1701" w:type="dxa"/>
          </w:tcPr>
          <w:p w:rsidR="002253F8" w:rsidRPr="00FC51B9" w:rsidRDefault="002253F8" w:rsidP="0045522C">
            <w:pPr>
              <w:jc w:val="center"/>
              <w:rPr>
                <w:rFonts w:cs="Arial"/>
                <w:szCs w:val="22"/>
              </w:rPr>
            </w:pPr>
          </w:p>
          <w:p w:rsidR="002253F8" w:rsidRPr="00FC51B9" w:rsidRDefault="002253F8" w:rsidP="0045522C">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2253F8" w:rsidRPr="00FC51B9" w:rsidRDefault="002253F8" w:rsidP="0045522C">
            <w:pPr>
              <w:jc w:val="center"/>
              <w:rPr>
                <w:rFonts w:cs="Arial"/>
                <w:szCs w:val="22"/>
              </w:rPr>
            </w:pPr>
          </w:p>
          <w:p w:rsidR="002253F8" w:rsidRPr="00FC51B9" w:rsidRDefault="002253F8" w:rsidP="0045522C">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2253F8" w:rsidRPr="00FC51B9" w:rsidRDefault="002253F8" w:rsidP="0045522C">
            <w:pPr>
              <w:pStyle w:val="BodyText"/>
              <w:rPr>
                <w:szCs w:val="22"/>
              </w:rPr>
            </w:pPr>
            <w:r w:rsidRPr="00FC51B9">
              <w:rPr>
                <w:szCs w:val="22"/>
              </w:rPr>
              <w:t xml:space="preserve">Grade Point </w:t>
            </w:r>
            <w:r w:rsidRPr="00FC51B9">
              <w:rPr>
                <w:szCs w:val="22"/>
                <w:u w:val="single"/>
              </w:rPr>
              <w:t>Equivalent</w:t>
            </w:r>
          </w:p>
          <w:p w:rsidR="002253F8" w:rsidRPr="00FC51B9" w:rsidRDefault="002253F8" w:rsidP="0045522C">
            <w:pPr>
              <w:jc w:val="center"/>
              <w:rPr>
                <w:rFonts w:cs="Arial"/>
                <w:szCs w:val="22"/>
              </w:rPr>
            </w:pPr>
          </w:p>
        </w:tc>
      </w:tr>
      <w:tr w:rsidR="002253F8" w:rsidRPr="00FC51B9" w:rsidTr="0045522C">
        <w:trPr>
          <w:cantSplit/>
        </w:trPr>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A+</w:t>
            </w:r>
          </w:p>
        </w:tc>
        <w:tc>
          <w:tcPr>
            <w:tcW w:w="4678" w:type="dxa"/>
          </w:tcPr>
          <w:p w:rsidR="002253F8" w:rsidRPr="00FC51B9" w:rsidRDefault="002253F8" w:rsidP="0045522C">
            <w:pPr>
              <w:jc w:val="center"/>
              <w:rPr>
                <w:rFonts w:cs="Arial"/>
                <w:szCs w:val="22"/>
              </w:rPr>
            </w:pPr>
            <w:r w:rsidRPr="00FC51B9">
              <w:rPr>
                <w:rFonts w:cs="Arial"/>
                <w:szCs w:val="22"/>
              </w:rPr>
              <w:t>90 – 100%</w:t>
            </w:r>
          </w:p>
        </w:tc>
        <w:tc>
          <w:tcPr>
            <w:tcW w:w="2054" w:type="dxa"/>
            <w:vMerge w:val="restart"/>
            <w:vAlign w:val="center"/>
          </w:tcPr>
          <w:p w:rsidR="002253F8" w:rsidRPr="00FC51B9" w:rsidRDefault="002253F8" w:rsidP="0045522C">
            <w:pPr>
              <w:jc w:val="center"/>
              <w:rPr>
                <w:rFonts w:cs="Arial"/>
                <w:szCs w:val="22"/>
              </w:rPr>
            </w:pPr>
            <w:r w:rsidRPr="00FC51B9">
              <w:rPr>
                <w:rFonts w:cs="Arial"/>
                <w:szCs w:val="22"/>
              </w:rPr>
              <w:t>4.00</w:t>
            </w:r>
          </w:p>
        </w:tc>
      </w:tr>
      <w:tr w:rsidR="002253F8" w:rsidRPr="00FC51B9" w:rsidTr="0045522C">
        <w:trPr>
          <w:cantSplit/>
        </w:trPr>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A</w:t>
            </w:r>
          </w:p>
        </w:tc>
        <w:tc>
          <w:tcPr>
            <w:tcW w:w="4678" w:type="dxa"/>
          </w:tcPr>
          <w:p w:rsidR="002253F8" w:rsidRPr="00FC51B9" w:rsidRDefault="002253F8" w:rsidP="0045522C">
            <w:pPr>
              <w:jc w:val="center"/>
              <w:rPr>
                <w:rFonts w:cs="Arial"/>
                <w:szCs w:val="22"/>
              </w:rPr>
            </w:pPr>
            <w:r w:rsidRPr="00FC51B9">
              <w:rPr>
                <w:rFonts w:cs="Arial"/>
                <w:szCs w:val="22"/>
              </w:rPr>
              <w:t>80 – 89%</w:t>
            </w:r>
          </w:p>
        </w:tc>
        <w:tc>
          <w:tcPr>
            <w:tcW w:w="2054" w:type="dxa"/>
            <w:vMerge/>
          </w:tcPr>
          <w:p w:rsidR="002253F8" w:rsidRPr="00FC51B9" w:rsidRDefault="002253F8" w:rsidP="0045522C">
            <w:pPr>
              <w:jc w:val="cente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B</w:t>
            </w:r>
          </w:p>
        </w:tc>
        <w:tc>
          <w:tcPr>
            <w:tcW w:w="4678" w:type="dxa"/>
          </w:tcPr>
          <w:p w:rsidR="002253F8" w:rsidRPr="00FC51B9" w:rsidRDefault="002253F8" w:rsidP="0045522C">
            <w:pPr>
              <w:jc w:val="center"/>
              <w:rPr>
                <w:rFonts w:cs="Arial"/>
                <w:szCs w:val="22"/>
              </w:rPr>
            </w:pPr>
            <w:r w:rsidRPr="00FC51B9">
              <w:rPr>
                <w:rFonts w:cs="Arial"/>
                <w:szCs w:val="22"/>
              </w:rPr>
              <w:t>70 - 79%</w:t>
            </w:r>
          </w:p>
        </w:tc>
        <w:tc>
          <w:tcPr>
            <w:tcW w:w="2054" w:type="dxa"/>
          </w:tcPr>
          <w:p w:rsidR="002253F8" w:rsidRPr="00FC51B9" w:rsidRDefault="002253F8" w:rsidP="0045522C">
            <w:pPr>
              <w:jc w:val="center"/>
              <w:rPr>
                <w:rFonts w:cs="Arial"/>
                <w:szCs w:val="22"/>
              </w:rPr>
            </w:pPr>
            <w:r w:rsidRPr="00FC51B9">
              <w:rPr>
                <w:rFonts w:cs="Arial"/>
                <w:szCs w:val="22"/>
              </w:rPr>
              <w:t>3.00</w:t>
            </w: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C</w:t>
            </w:r>
          </w:p>
        </w:tc>
        <w:tc>
          <w:tcPr>
            <w:tcW w:w="4678" w:type="dxa"/>
          </w:tcPr>
          <w:p w:rsidR="002253F8" w:rsidRPr="00FC51B9" w:rsidRDefault="002253F8" w:rsidP="0045522C">
            <w:pPr>
              <w:jc w:val="center"/>
              <w:rPr>
                <w:rFonts w:cs="Arial"/>
                <w:szCs w:val="22"/>
              </w:rPr>
            </w:pPr>
            <w:r w:rsidRPr="00FC51B9">
              <w:rPr>
                <w:rFonts w:cs="Arial"/>
                <w:szCs w:val="22"/>
              </w:rPr>
              <w:t>60 - 69%</w:t>
            </w:r>
          </w:p>
        </w:tc>
        <w:tc>
          <w:tcPr>
            <w:tcW w:w="2054" w:type="dxa"/>
          </w:tcPr>
          <w:p w:rsidR="002253F8" w:rsidRPr="00FC51B9" w:rsidRDefault="002253F8" w:rsidP="0045522C">
            <w:pPr>
              <w:jc w:val="center"/>
              <w:rPr>
                <w:rFonts w:cs="Arial"/>
                <w:szCs w:val="22"/>
              </w:rPr>
            </w:pPr>
            <w:r w:rsidRPr="00FC51B9">
              <w:rPr>
                <w:rFonts w:cs="Arial"/>
                <w:szCs w:val="22"/>
              </w:rPr>
              <w:t>2.00</w:t>
            </w: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D</w:t>
            </w:r>
          </w:p>
        </w:tc>
        <w:tc>
          <w:tcPr>
            <w:tcW w:w="4678" w:type="dxa"/>
          </w:tcPr>
          <w:p w:rsidR="002253F8" w:rsidRPr="00FC51B9" w:rsidRDefault="002253F8" w:rsidP="0045522C">
            <w:pPr>
              <w:jc w:val="center"/>
              <w:rPr>
                <w:rFonts w:cs="Arial"/>
                <w:szCs w:val="22"/>
              </w:rPr>
            </w:pPr>
            <w:r w:rsidRPr="00FC51B9">
              <w:rPr>
                <w:rFonts w:cs="Arial"/>
                <w:szCs w:val="22"/>
              </w:rPr>
              <w:t>50 – 59%</w:t>
            </w:r>
          </w:p>
        </w:tc>
        <w:tc>
          <w:tcPr>
            <w:tcW w:w="2054" w:type="dxa"/>
          </w:tcPr>
          <w:p w:rsidR="002253F8" w:rsidRPr="00FC51B9" w:rsidRDefault="002253F8" w:rsidP="0045522C">
            <w:pPr>
              <w:jc w:val="center"/>
              <w:rPr>
                <w:rFonts w:cs="Arial"/>
                <w:szCs w:val="22"/>
              </w:rPr>
            </w:pPr>
            <w:r w:rsidRPr="00FC51B9">
              <w:rPr>
                <w:rFonts w:cs="Arial"/>
                <w:szCs w:val="22"/>
              </w:rPr>
              <w:t>1.00</w:t>
            </w: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F (Fail)</w:t>
            </w:r>
          </w:p>
        </w:tc>
        <w:tc>
          <w:tcPr>
            <w:tcW w:w="4678" w:type="dxa"/>
          </w:tcPr>
          <w:p w:rsidR="002253F8" w:rsidRPr="00FC51B9" w:rsidRDefault="002253F8" w:rsidP="0045522C">
            <w:pPr>
              <w:jc w:val="center"/>
              <w:rPr>
                <w:rFonts w:cs="Arial"/>
                <w:szCs w:val="22"/>
              </w:rPr>
            </w:pPr>
            <w:r w:rsidRPr="00FC51B9">
              <w:rPr>
                <w:rFonts w:cs="Arial"/>
                <w:szCs w:val="22"/>
              </w:rPr>
              <w:t>49% and below</w:t>
            </w:r>
          </w:p>
        </w:tc>
        <w:tc>
          <w:tcPr>
            <w:tcW w:w="2054" w:type="dxa"/>
          </w:tcPr>
          <w:p w:rsidR="002253F8" w:rsidRPr="00FC51B9" w:rsidRDefault="002253F8" w:rsidP="0045522C">
            <w:pPr>
              <w:jc w:val="center"/>
              <w:rPr>
                <w:rFonts w:cs="Arial"/>
                <w:szCs w:val="22"/>
              </w:rPr>
            </w:pPr>
            <w:r w:rsidRPr="00FC51B9">
              <w:rPr>
                <w:rFonts w:cs="Arial"/>
                <w:szCs w:val="22"/>
              </w:rPr>
              <w:t>0.00</w:t>
            </w: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p>
        </w:tc>
        <w:tc>
          <w:tcPr>
            <w:tcW w:w="4678" w:type="dxa"/>
          </w:tcPr>
          <w:p w:rsidR="002253F8" w:rsidRPr="00FC51B9" w:rsidRDefault="002253F8" w:rsidP="0045522C">
            <w:pPr>
              <w:rPr>
                <w:rFonts w:cs="Arial"/>
                <w:szCs w:val="22"/>
              </w:rPr>
            </w:pPr>
          </w:p>
        </w:tc>
        <w:tc>
          <w:tcPr>
            <w:tcW w:w="2054" w:type="dxa"/>
          </w:tcPr>
          <w:p w:rsidR="002253F8" w:rsidRPr="00FC51B9" w:rsidRDefault="002253F8" w:rsidP="0045522C">
            <w:pPr>
              <w:jc w:val="cente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CR (Credit)</w:t>
            </w:r>
          </w:p>
        </w:tc>
        <w:tc>
          <w:tcPr>
            <w:tcW w:w="4678" w:type="dxa"/>
          </w:tcPr>
          <w:p w:rsidR="002253F8" w:rsidRPr="00FC51B9" w:rsidRDefault="002253F8" w:rsidP="0045522C">
            <w:pPr>
              <w:rPr>
                <w:rFonts w:cs="Arial"/>
                <w:szCs w:val="22"/>
              </w:rPr>
            </w:pPr>
            <w:r w:rsidRPr="00FC51B9">
              <w:rPr>
                <w:rFonts w:cs="Arial"/>
                <w:szCs w:val="22"/>
              </w:rPr>
              <w:t>Credit for diploma requirements has been awarded.</w:t>
            </w:r>
          </w:p>
        </w:tc>
        <w:tc>
          <w:tcPr>
            <w:tcW w:w="2054" w:type="dxa"/>
          </w:tcPr>
          <w:p w:rsidR="002253F8" w:rsidRPr="00FC51B9" w:rsidRDefault="002253F8" w:rsidP="0045522C">
            <w:pPr>
              <w:jc w:val="cente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S</w:t>
            </w:r>
          </w:p>
        </w:tc>
        <w:tc>
          <w:tcPr>
            <w:tcW w:w="4678" w:type="dxa"/>
          </w:tcPr>
          <w:p w:rsidR="002253F8" w:rsidRPr="00FC51B9" w:rsidRDefault="002253F8" w:rsidP="0045522C">
            <w:pPr>
              <w:rPr>
                <w:rFonts w:cs="Arial"/>
                <w:szCs w:val="22"/>
              </w:rPr>
            </w:pPr>
            <w:r w:rsidRPr="00FC51B9">
              <w:rPr>
                <w:rFonts w:cs="Arial"/>
                <w:szCs w:val="22"/>
              </w:rPr>
              <w:t>Satisfactory achievement in field /clinical placement or non-graded subject area.</w:t>
            </w:r>
          </w:p>
        </w:tc>
        <w:tc>
          <w:tcPr>
            <w:tcW w:w="2054" w:type="dxa"/>
          </w:tcPr>
          <w:p w:rsidR="002253F8" w:rsidRPr="00FC51B9" w:rsidRDefault="002253F8" w:rsidP="0045522C">
            <w:pPr>
              <w:jc w:val="cente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U</w:t>
            </w:r>
          </w:p>
        </w:tc>
        <w:tc>
          <w:tcPr>
            <w:tcW w:w="4678" w:type="dxa"/>
          </w:tcPr>
          <w:p w:rsidR="002253F8" w:rsidRPr="00FC51B9" w:rsidRDefault="002253F8" w:rsidP="0045522C">
            <w:pPr>
              <w:rPr>
                <w:rFonts w:cs="Arial"/>
                <w:szCs w:val="22"/>
              </w:rPr>
            </w:pPr>
            <w:r w:rsidRPr="00FC51B9">
              <w:rPr>
                <w:rFonts w:cs="Arial"/>
                <w:szCs w:val="22"/>
              </w:rPr>
              <w:t>Unsatisfactory achievement in field/clinical placement or non-graded subject area.</w:t>
            </w:r>
          </w:p>
        </w:tc>
        <w:tc>
          <w:tcPr>
            <w:tcW w:w="2054" w:type="dxa"/>
          </w:tcPr>
          <w:p w:rsidR="002253F8" w:rsidRPr="00FC51B9" w:rsidRDefault="002253F8" w:rsidP="0045522C">
            <w:pPr>
              <w:jc w:val="cente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X</w:t>
            </w:r>
          </w:p>
        </w:tc>
        <w:tc>
          <w:tcPr>
            <w:tcW w:w="4678" w:type="dxa"/>
          </w:tcPr>
          <w:p w:rsidR="002253F8" w:rsidRPr="00FC51B9" w:rsidRDefault="002253F8" w:rsidP="0045522C">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2253F8" w:rsidRPr="00FC51B9" w:rsidRDefault="002253F8" w:rsidP="0045522C">
            <w:pPr>
              <w:jc w:val="cente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NR</w:t>
            </w:r>
          </w:p>
        </w:tc>
        <w:tc>
          <w:tcPr>
            <w:tcW w:w="4678" w:type="dxa"/>
          </w:tcPr>
          <w:p w:rsidR="002253F8" w:rsidRPr="00FC51B9" w:rsidRDefault="002253F8" w:rsidP="0045522C">
            <w:pPr>
              <w:rPr>
                <w:rFonts w:cs="Arial"/>
                <w:szCs w:val="22"/>
              </w:rPr>
            </w:pPr>
            <w:r w:rsidRPr="00FC51B9">
              <w:rPr>
                <w:rFonts w:cs="Arial"/>
                <w:szCs w:val="22"/>
              </w:rPr>
              <w:t xml:space="preserve">Grade not reported to Registrar's office.  </w:t>
            </w:r>
          </w:p>
        </w:tc>
        <w:tc>
          <w:tcPr>
            <w:tcW w:w="2054" w:type="dxa"/>
          </w:tcPr>
          <w:p w:rsidR="002253F8" w:rsidRPr="00FC51B9" w:rsidRDefault="002253F8" w:rsidP="0045522C">
            <w:pPr>
              <w:jc w:val="center"/>
              <w:rPr>
                <w:rFonts w:cs="Arial"/>
                <w:szCs w:val="22"/>
              </w:rPr>
            </w:pPr>
          </w:p>
        </w:tc>
      </w:tr>
      <w:tr w:rsidR="002253F8" w:rsidRPr="00FC51B9" w:rsidTr="0045522C">
        <w:tc>
          <w:tcPr>
            <w:tcW w:w="675" w:type="dxa"/>
          </w:tcPr>
          <w:p w:rsidR="002253F8" w:rsidRPr="00FC51B9" w:rsidRDefault="002253F8" w:rsidP="0045522C">
            <w:pPr>
              <w:rPr>
                <w:rFonts w:cs="Arial"/>
                <w:szCs w:val="22"/>
              </w:rPr>
            </w:pPr>
          </w:p>
        </w:tc>
        <w:tc>
          <w:tcPr>
            <w:tcW w:w="1701" w:type="dxa"/>
          </w:tcPr>
          <w:p w:rsidR="002253F8" w:rsidRPr="00FC51B9" w:rsidRDefault="002253F8" w:rsidP="0045522C">
            <w:pPr>
              <w:rPr>
                <w:rFonts w:cs="Arial"/>
                <w:szCs w:val="22"/>
              </w:rPr>
            </w:pPr>
            <w:r w:rsidRPr="00FC51B9">
              <w:rPr>
                <w:rFonts w:cs="Arial"/>
                <w:szCs w:val="22"/>
              </w:rPr>
              <w:t>W</w:t>
            </w:r>
          </w:p>
        </w:tc>
        <w:tc>
          <w:tcPr>
            <w:tcW w:w="4678" w:type="dxa"/>
          </w:tcPr>
          <w:p w:rsidR="002253F8" w:rsidRDefault="002253F8" w:rsidP="0045522C">
            <w:pPr>
              <w:rPr>
                <w:rFonts w:cs="Arial"/>
                <w:szCs w:val="22"/>
              </w:rPr>
            </w:pPr>
            <w:r w:rsidRPr="00FC51B9">
              <w:rPr>
                <w:rFonts w:cs="Arial"/>
                <w:szCs w:val="22"/>
              </w:rPr>
              <w:t>Student has withdrawn from the course without academic penalty.</w:t>
            </w:r>
          </w:p>
          <w:p w:rsidR="002253F8" w:rsidRPr="00FC51B9" w:rsidRDefault="002253F8" w:rsidP="0045522C">
            <w:pPr>
              <w:rPr>
                <w:rFonts w:cs="Arial"/>
                <w:szCs w:val="22"/>
              </w:rPr>
            </w:pPr>
          </w:p>
        </w:tc>
        <w:tc>
          <w:tcPr>
            <w:tcW w:w="2054" w:type="dxa"/>
          </w:tcPr>
          <w:p w:rsidR="002253F8" w:rsidRPr="00FC51B9" w:rsidRDefault="002253F8" w:rsidP="0045522C">
            <w:pPr>
              <w:jc w:val="center"/>
              <w:rPr>
                <w:rFonts w:cs="Arial"/>
                <w:szCs w:val="22"/>
              </w:rPr>
            </w:pPr>
          </w:p>
        </w:tc>
      </w:tr>
      <w:tr w:rsidR="002253F8" w:rsidRPr="00FC51B9" w:rsidTr="0045522C">
        <w:tc>
          <w:tcPr>
            <w:tcW w:w="675" w:type="dxa"/>
          </w:tcPr>
          <w:p w:rsidR="002253F8" w:rsidRPr="00FC51B9" w:rsidRDefault="002253F8" w:rsidP="0045522C">
            <w:pPr>
              <w:rPr>
                <w:rFonts w:cs="Arial"/>
                <w:szCs w:val="22"/>
              </w:rPr>
            </w:pPr>
            <w:r w:rsidRPr="00FC51B9">
              <w:rPr>
                <w:rFonts w:cs="Arial"/>
                <w:szCs w:val="22"/>
              </w:rPr>
              <w:br w:type="page"/>
            </w:r>
          </w:p>
        </w:tc>
        <w:tc>
          <w:tcPr>
            <w:tcW w:w="1701" w:type="dxa"/>
          </w:tcPr>
          <w:p w:rsidR="002253F8" w:rsidRPr="00FC51B9" w:rsidRDefault="002253F8" w:rsidP="0045522C">
            <w:pPr>
              <w:rPr>
                <w:rFonts w:cs="Arial"/>
                <w:szCs w:val="22"/>
              </w:rPr>
            </w:pPr>
          </w:p>
        </w:tc>
        <w:tc>
          <w:tcPr>
            <w:tcW w:w="4678" w:type="dxa"/>
          </w:tcPr>
          <w:p w:rsidR="002253F8" w:rsidRPr="00FC51B9" w:rsidRDefault="002253F8" w:rsidP="0045522C">
            <w:pPr>
              <w:rPr>
                <w:rFonts w:cs="Arial"/>
                <w:szCs w:val="22"/>
              </w:rPr>
            </w:pPr>
          </w:p>
        </w:tc>
        <w:tc>
          <w:tcPr>
            <w:tcW w:w="2054" w:type="dxa"/>
          </w:tcPr>
          <w:p w:rsidR="002253F8" w:rsidRPr="00FC51B9" w:rsidRDefault="002253F8" w:rsidP="0045522C">
            <w:pPr>
              <w:jc w:val="center"/>
              <w:rPr>
                <w:rFonts w:cs="Arial"/>
                <w:szCs w:val="22"/>
              </w:rPr>
            </w:pPr>
          </w:p>
        </w:tc>
      </w:tr>
      <w:tr w:rsidR="002253F8" w:rsidRPr="00FC51B9" w:rsidTr="0045522C">
        <w:trPr>
          <w:cantSplit/>
        </w:trPr>
        <w:tc>
          <w:tcPr>
            <w:tcW w:w="675" w:type="dxa"/>
          </w:tcPr>
          <w:p w:rsidR="002253F8" w:rsidRPr="00FC51B9" w:rsidRDefault="002253F8" w:rsidP="0045522C">
            <w:pPr>
              <w:rPr>
                <w:rFonts w:cs="Arial"/>
                <w:szCs w:val="22"/>
              </w:rPr>
            </w:pPr>
          </w:p>
        </w:tc>
        <w:tc>
          <w:tcPr>
            <w:tcW w:w="8433" w:type="dxa"/>
            <w:gridSpan w:val="3"/>
          </w:tcPr>
          <w:p w:rsidR="002253F8" w:rsidRPr="00BF4C53" w:rsidRDefault="002253F8" w:rsidP="0045522C">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2253F8" w:rsidRPr="00BF4C53" w:rsidRDefault="002253F8" w:rsidP="0045522C">
            <w:pPr>
              <w:rPr>
                <w:rFonts w:cs="Arial"/>
                <w:szCs w:val="22"/>
              </w:rPr>
            </w:pPr>
          </w:p>
          <w:p w:rsidR="002253F8" w:rsidRDefault="002253F8" w:rsidP="0045522C">
            <w:pPr>
              <w:rPr>
                <w:rFonts w:cs="Arial"/>
                <w:szCs w:val="22"/>
              </w:rPr>
            </w:pPr>
            <w:r w:rsidRPr="00BF4C53">
              <w:rPr>
                <w:rFonts w:cs="Arial"/>
                <w:szCs w:val="22"/>
              </w:rPr>
              <w:t>It is also important to note, that the minimum overall GPA required in order to graduate from a Sault College program remains 2.0.</w:t>
            </w:r>
          </w:p>
          <w:p w:rsidR="002253F8" w:rsidRDefault="002253F8" w:rsidP="0045522C">
            <w:pPr>
              <w:rPr>
                <w:rFonts w:cs="Arial"/>
                <w:szCs w:val="22"/>
              </w:rPr>
            </w:pPr>
          </w:p>
          <w:p w:rsidR="002253F8" w:rsidRPr="00C04FC0" w:rsidRDefault="002253F8" w:rsidP="0045522C">
            <w:pPr>
              <w:rPr>
                <w:iCs/>
              </w:rPr>
            </w:pPr>
            <w:r w:rsidRPr="00C04FC0">
              <w:rPr>
                <w:iCs/>
              </w:rPr>
              <w:t>If a faculty member determines that a student is at risk of not being academically successful, the faculty member may confidentially provide that student’s name to Student Services in an eff</w:t>
            </w:r>
            <w:r>
              <w:rPr>
                <w:iCs/>
              </w:rPr>
              <w:t xml:space="preserve">ort to help with the student’s </w:t>
            </w:r>
            <w:r w:rsidRPr="00C04FC0">
              <w:rPr>
                <w:iCs/>
              </w:rPr>
              <w:t xml:space="preserve">success. Students wishing to restrict the sharing of such information should make their wishes known to the coordinator or faculty member. </w:t>
            </w:r>
          </w:p>
          <w:p w:rsidR="002253F8" w:rsidRPr="00BF4C53" w:rsidRDefault="002253F8" w:rsidP="0045522C">
            <w:pPr>
              <w:rPr>
                <w:rFonts w:cs="Arial"/>
                <w:szCs w:val="22"/>
              </w:rPr>
            </w:pPr>
          </w:p>
        </w:tc>
      </w:tr>
      <w:tr w:rsidR="002253F8" w:rsidRPr="00FC51B9" w:rsidTr="0045522C">
        <w:trPr>
          <w:cantSplit/>
        </w:trPr>
        <w:tc>
          <w:tcPr>
            <w:tcW w:w="675" w:type="dxa"/>
          </w:tcPr>
          <w:p w:rsidR="002253F8" w:rsidRPr="00FC51B9" w:rsidRDefault="002253F8" w:rsidP="0045522C">
            <w:pPr>
              <w:rPr>
                <w:rFonts w:cs="Arial"/>
                <w:szCs w:val="22"/>
              </w:rPr>
            </w:pPr>
          </w:p>
        </w:tc>
        <w:tc>
          <w:tcPr>
            <w:tcW w:w="8433" w:type="dxa"/>
            <w:gridSpan w:val="3"/>
          </w:tcPr>
          <w:p w:rsidR="002253F8" w:rsidRPr="00BF4C53" w:rsidRDefault="002253F8" w:rsidP="0045522C">
            <w:pPr>
              <w:rPr>
                <w:rFonts w:cs="Arial"/>
                <w:b/>
                <w:szCs w:val="22"/>
              </w:rPr>
            </w:pPr>
          </w:p>
        </w:tc>
      </w:tr>
      <w:tr w:rsidR="002253F8" w:rsidRPr="00FC51B9" w:rsidTr="0045522C">
        <w:trPr>
          <w:cantSplit/>
        </w:trPr>
        <w:tc>
          <w:tcPr>
            <w:tcW w:w="675" w:type="dxa"/>
          </w:tcPr>
          <w:p w:rsidR="002253F8" w:rsidRPr="00FC51B9" w:rsidRDefault="002253F8" w:rsidP="0045522C">
            <w:pPr>
              <w:rPr>
                <w:rFonts w:cs="Arial"/>
                <w:b/>
                <w:szCs w:val="22"/>
              </w:rPr>
            </w:pPr>
          </w:p>
        </w:tc>
        <w:tc>
          <w:tcPr>
            <w:tcW w:w="8433" w:type="dxa"/>
            <w:gridSpan w:val="3"/>
          </w:tcPr>
          <w:p w:rsidR="002253F8" w:rsidRPr="00BF4C53" w:rsidRDefault="002253F8" w:rsidP="0045522C">
            <w:pPr>
              <w:pStyle w:val="Default"/>
              <w:rPr>
                <w:sz w:val="22"/>
                <w:szCs w:val="22"/>
              </w:rPr>
            </w:pPr>
          </w:p>
        </w:tc>
      </w:tr>
      <w:tr w:rsidR="002253F8" w:rsidRPr="00FC51B9" w:rsidTr="0045522C">
        <w:trPr>
          <w:cantSplit/>
        </w:trPr>
        <w:tc>
          <w:tcPr>
            <w:tcW w:w="675" w:type="dxa"/>
          </w:tcPr>
          <w:p w:rsidR="002253F8" w:rsidRPr="00FC51B9" w:rsidRDefault="002253F8" w:rsidP="0045522C">
            <w:pPr>
              <w:rPr>
                <w:rFonts w:cs="Arial"/>
                <w:b/>
                <w:szCs w:val="22"/>
              </w:rPr>
            </w:pPr>
          </w:p>
        </w:tc>
        <w:tc>
          <w:tcPr>
            <w:tcW w:w="8433" w:type="dxa"/>
            <w:gridSpan w:val="3"/>
          </w:tcPr>
          <w:tbl>
            <w:tblPr>
              <w:tblW w:w="0" w:type="auto"/>
              <w:tblLayout w:type="fixed"/>
              <w:tblLook w:val="0000" w:firstRow="0" w:lastRow="0" w:firstColumn="0" w:lastColumn="0" w:noHBand="0" w:noVBand="0"/>
            </w:tblPr>
            <w:tblGrid>
              <w:gridCol w:w="675"/>
              <w:gridCol w:w="8433"/>
            </w:tblGrid>
            <w:tr w:rsidR="002253F8" w:rsidRPr="00BF4C53" w:rsidTr="0045522C">
              <w:trPr>
                <w:cantSplit/>
              </w:trPr>
              <w:tc>
                <w:tcPr>
                  <w:tcW w:w="675" w:type="dxa"/>
                </w:tcPr>
                <w:p w:rsidR="002253F8" w:rsidRDefault="002253F8" w:rsidP="0045522C">
                  <w:pPr>
                    <w:rPr>
                      <w:rFonts w:cs="Arial"/>
                      <w:b/>
                      <w:szCs w:val="22"/>
                    </w:rPr>
                  </w:pPr>
                </w:p>
                <w:p w:rsidR="002253F8" w:rsidRPr="00FC51B9" w:rsidRDefault="002253F8" w:rsidP="0045522C">
                  <w:pPr>
                    <w:rPr>
                      <w:rFonts w:cs="Arial"/>
                      <w:szCs w:val="22"/>
                    </w:rPr>
                  </w:pPr>
                  <w:r w:rsidRPr="00FC51B9">
                    <w:rPr>
                      <w:rFonts w:cs="Arial"/>
                      <w:b/>
                      <w:szCs w:val="22"/>
                    </w:rPr>
                    <w:t>VI.</w:t>
                  </w:r>
                </w:p>
              </w:tc>
              <w:tc>
                <w:tcPr>
                  <w:tcW w:w="8433" w:type="dxa"/>
                </w:tcPr>
                <w:p w:rsidR="002253F8" w:rsidRDefault="002253F8" w:rsidP="0045522C">
                  <w:pPr>
                    <w:rPr>
                      <w:b/>
                      <w:bCs/>
                      <w:szCs w:val="22"/>
                    </w:rPr>
                  </w:pPr>
                </w:p>
                <w:p w:rsidR="002253F8" w:rsidRPr="00BF4C53" w:rsidRDefault="002253F8" w:rsidP="0045522C">
                  <w:pPr>
                    <w:rPr>
                      <w:rFonts w:cs="Arial"/>
                      <w:b/>
                      <w:szCs w:val="22"/>
                    </w:rPr>
                  </w:pPr>
                  <w:r w:rsidRPr="00BF4C53">
                    <w:rPr>
                      <w:b/>
                      <w:bCs/>
                      <w:szCs w:val="22"/>
                    </w:rPr>
                    <w:t>SPECIAL NOTES:</w:t>
                  </w:r>
                </w:p>
              </w:tc>
            </w:tr>
            <w:tr w:rsidR="002253F8" w:rsidRPr="00BF4C53" w:rsidTr="0045522C">
              <w:trPr>
                <w:cantSplit/>
              </w:trPr>
              <w:tc>
                <w:tcPr>
                  <w:tcW w:w="675" w:type="dxa"/>
                </w:tcPr>
                <w:p w:rsidR="002253F8" w:rsidRPr="00FC51B9" w:rsidRDefault="002253F8" w:rsidP="0045522C">
                  <w:pPr>
                    <w:rPr>
                      <w:rFonts w:cs="Arial"/>
                      <w:b/>
                      <w:szCs w:val="22"/>
                    </w:rPr>
                  </w:pPr>
                </w:p>
              </w:tc>
              <w:tc>
                <w:tcPr>
                  <w:tcW w:w="8433" w:type="dxa"/>
                </w:tcPr>
                <w:p w:rsidR="002253F8" w:rsidRPr="00BF4C53" w:rsidRDefault="002253F8" w:rsidP="0045522C">
                  <w:pPr>
                    <w:pStyle w:val="Default"/>
                    <w:rPr>
                      <w:sz w:val="22"/>
                      <w:szCs w:val="22"/>
                    </w:rPr>
                  </w:pPr>
                </w:p>
              </w:tc>
            </w:tr>
          </w:tbl>
          <w:p w:rsidR="002253F8" w:rsidRDefault="002253F8" w:rsidP="0045522C">
            <w:pPr>
              <w:pStyle w:val="Default"/>
              <w:rPr>
                <w:sz w:val="22"/>
                <w:szCs w:val="22"/>
                <w:u w:val="single"/>
              </w:rPr>
            </w:pPr>
          </w:p>
          <w:p w:rsidR="002253F8" w:rsidRPr="00BF4C53" w:rsidRDefault="002253F8" w:rsidP="0045522C">
            <w:pPr>
              <w:pStyle w:val="Default"/>
              <w:rPr>
                <w:sz w:val="22"/>
                <w:szCs w:val="22"/>
              </w:rPr>
            </w:pPr>
            <w:r w:rsidRPr="00BF4C53">
              <w:rPr>
                <w:sz w:val="22"/>
                <w:szCs w:val="22"/>
                <w:u w:val="single"/>
              </w:rPr>
              <w:t>Attendance</w:t>
            </w:r>
            <w:r w:rsidRPr="00BF4C53">
              <w:rPr>
                <w:sz w:val="22"/>
                <w:szCs w:val="22"/>
              </w:rPr>
              <w:t xml:space="preserve">: </w:t>
            </w:r>
          </w:p>
          <w:p w:rsidR="002253F8" w:rsidRDefault="002253F8" w:rsidP="0045522C">
            <w:pPr>
              <w:rPr>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253F8" w:rsidRDefault="002253F8" w:rsidP="0045522C">
            <w:pPr>
              <w:rPr>
                <w:szCs w:val="22"/>
              </w:rPr>
            </w:pPr>
          </w:p>
          <w:p w:rsidR="002253F8" w:rsidRDefault="002253F8" w:rsidP="0045522C">
            <w:pPr>
              <w:rPr>
                <w:rFonts w:ascii="Arial" w:hAnsi="Arial"/>
                <w:b/>
                <w:szCs w:val="24"/>
              </w:rPr>
            </w:pPr>
            <w:r>
              <w:rPr>
                <w:rFonts w:ascii="Arial" w:hAnsi="Arial"/>
                <w:b/>
                <w:szCs w:val="24"/>
              </w:rPr>
              <w:t xml:space="preserve">Addendum: </w:t>
            </w:r>
          </w:p>
          <w:p w:rsidR="002253F8" w:rsidRDefault="002253F8" w:rsidP="0045522C">
            <w:pPr>
              <w:rPr>
                <w:rFonts w:ascii="Arial" w:hAnsi="Arial"/>
                <w:szCs w:val="24"/>
              </w:rPr>
            </w:pPr>
          </w:p>
          <w:p w:rsidR="002253F8" w:rsidRDefault="002253F8" w:rsidP="0045522C">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2253F8" w:rsidRDefault="002253F8" w:rsidP="0045522C">
            <w:pPr>
              <w:rPr>
                <w:szCs w:val="22"/>
              </w:rPr>
            </w:pPr>
          </w:p>
          <w:p w:rsidR="002253F8" w:rsidRPr="00BF4C53" w:rsidRDefault="002253F8" w:rsidP="0045522C">
            <w:pPr>
              <w:rPr>
                <w:b/>
                <w:bCs/>
                <w:szCs w:val="22"/>
              </w:rPr>
            </w:pPr>
          </w:p>
        </w:tc>
      </w:tr>
      <w:tr w:rsidR="002253F8" w:rsidRPr="00FC51B9" w:rsidTr="0045522C">
        <w:trPr>
          <w:cantSplit/>
        </w:trPr>
        <w:tc>
          <w:tcPr>
            <w:tcW w:w="675" w:type="dxa"/>
          </w:tcPr>
          <w:p w:rsidR="002253F8" w:rsidRPr="00FC51B9" w:rsidRDefault="002253F8" w:rsidP="0045522C">
            <w:pPr>
              <w:rPr>
                <w:rFonts w:cs="Arial"/>
                <w:b/>
                <w:szCs w:val="22"/>
              </w:rPr>
            </w:pPr>
          </w:p>
        </w:tc>
        <w:tc>
          <w:tcPr>
            <w:tcW w:w="8433" w:type="dxa"/>
            <w:gridSpan w:val="3"/>
          </w:tcPr>
          <w:p w:rsidR="002253F8" w:rsidRDefault="002253F8" w:rsidP="0045522C">
            <w:pPr>
              <w:pStyle w:val="Default"/>
              <w:rPr>
                <w:sz w:val="22"/>
                <w:szCs w:val="22"/>
              </w:rPr>
            </w:pPr>
          </w:p>
          <w:p w:rsidR="002253F8" w:rsidRPr="00BF4C53" w:rsidRDefault="002253F8" w:rsidP="0045522C">
            <w:pPr>
              <w:pStyle w:val="Default"/>
              <w:rPr>
                <w:sz w:val="22"/>
                <w:szCs w:val="22"/>
              </w:rPr>
            </w:pPr>
          </w:p>
        </w:tc>
      </w:tr>
      <w:tr w:rsidR="002253F8" w:rsidRPr="00FC51B9" w:rsidTr="0045522C">
        <w:trPr>
          <w:cantSplit/>
        </w:trPr>
        <w:tc>
          <w:tcPr>
            <w:tcW w:w="675" w:type="dxa"/>
          </w:tcPr>
          <w:p w:rsidR="002253F8" w:rsidRPr="00FC51B9" w:rsidRDefault="002253F8" w:rsidP="0045522C">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2253F8" w:rsidRPr="00BF4C53" w:rsidRDefault="002253F8" w:rsidP="0045522C">
            <w:pPr>
              <w:pStyle w:val="Default"/>
              <w:rPr>
                <w:sz w:val="22"/>
                <w:szCs w:val="22"/>
              </w:rPr>
            </w:pPr>
            <w:r w:rsidRPr="00BF4C53">
              <w:rPr>
                <w:b/>
                <w:bCs/>
                <w:sz w:val="22"/>
                <w:szCs w:val="22"/>
              </w:rPr>
              <w:t>COURSE OUTLINE ADDENDUM</w:t>
            </w:r>
          </w:p>
        </w:tc>
      </w:tr>
      <w:tr w:rsidR="002253F8" w:rsidRPr="00FC51B9" w:rsidTr="0045522C">
        <w:trPr>
          <w:cantSplit/>
        </w:trPr>
        <w:tc>
          <w:tcPr>
            <w:tcW w:w="675" w:type="dxa"/>
          </w:tcPr>
          <w:p w:rsidR="002253F8" w:rsidRPr="00FC51B9" w:rsidRDefault="002253F8" w:rsidP="0045522C">
            <w:pPr>
              <w:rPr>
                <w:rFonts w:cs="Arial"/>
                <w:b/>
                <w:szCs w:val="22"/>
              </w:rPr>
            </w:pPr>
          </w:p>
        </w:tc>
        <w:tc>
          <w:tcPr>
            <w:tcW w:w="8433" w:type="dxa"/>
            <w:gridSpan w:val="3"/>
          </w:tcPr>
          <w:p w:rsidR="002253F8" w:rsidRPr="00BF4C53" w:rsidRDefault="002253F8" w:rsidP="0045522C">
            <w:pPr>
              <w:pStyle w:val="Default"/>
              <w:rPr>
                <w:b/>
                <w:bCs/>
                <w:sz w:val="22"/>
                <w:szCs w:val="22"/>
              </w:rPr>
            </w:pPr>
          </w:p>
        </w:tc>
      </w:tr>
      <w:tr w:rsidR="002253F8" w:rsidRPr="00FC51B9" w:rsidTr="0045522C">
        <w:trPr>
          <w:cantSplit/>
        </w:trPr>
        <w:tc>
          <w:tcPr>
            <w:tcW w:w="675" w:type="dxa"/>
          </w:tcPr>
          <w:p w:rsidR="002253F8" w:rsidRPr="00FC51B9" w:rsidRDefault="002253F8" w:rsidP="0045522C">
            <w:pPr>
              <w:rPr>
                <w:rFonts w:cs="Arial"/>
                <w:b/>
                <w:szCs w:val="22"/>
              </w:rPr>
            </w:pPr>
          </w:p>
        </w:tc>
        <w:tc>
          <w:tcPr>
            <w:tcW w:w="8433" w:type="dxa"/>
            <w:gridSpan w:val="3"/>
          </w:tcPr>
          <w:p w:rsidR="002253F8" w:rsidRPr="00BF4C53" w:rsidRDefault="002253F8" w:rsidP="0045522C">
            <w:pPr>
              <w:pStyle w:val="Default"/>
              <w:rPr>
                <w:b/>
                <w:bCs/>
                <w:sz w:val="22"/>
                <w:szCs w:val="22"/>
              </w:rPr>
            </w:pPr>
            <w:r w:rsidRPr="00BF4C53">
              <w:rPr>
                <w:sz w:val="22"/>
                <w:szCs w:val="22"/>
              </w:rPr>
              <w:t xml:space="preserve">The provisions in the addendum are located on the student portal and form part of this course outline. Students are responsible for becoming familiar with this information. Go to </w:t>
            </w:r>
            <w:hyperlink r:id="rId9" w:history="1">
              <w:r w:rsidRPr="007B0CD1">
                <w:rPr>
                  <w:rStyle w:val="Hyperlink"/>
                  <w:sz w:val="22"/>
                  <w:szCs w:val="22"/>
                </w:rPr>
                <w:t>https://my.saultcollege.ca</w:t>
              </w:r>
            </w:hyperlink>
            <w:r>
              <w:rPr>
                <w:sz w:val="22"/>
                <w:szCs w:val="22"/>
              </w:rPr>
              <w:t xml:space="preserve"> </w:t>
            </w:r>
          </w:p>
        </w:tc>
      </w:tr>
    </w:tbl>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253F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253F8">
          <w:pPr>
            <w:rPr>
              <w:rFonts w:ascii="Arial" w:hAnsi="Arial"/>
              <w:snapToGrid w:val="0"/>
            </w:rPr>
          </w:pPr>
          <w:r>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2253F8">
          <w:pPr>
            <w:pStyle w:val="Header"/>
            <w:jc w:val="right"/>
            <w:rPr>
              <w:rFonts w:ascii="Arial" w:hAnsi="Arial"/>
              <w:snapToGrid w:val="0"/>
            </w:rPr>
          </w:pPr>
          <w:r>
            <w:rPr>
              <w:rFonts w:ascii="Arial" w:hAnsi="Arial"/>
              <w:snapToGrid w:val="0"/>
            </w:rPr>
            <w:t>GEN0100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5"/>
  </w:num>
  <w:num w:numId="4">
    <w:abstractNumId w:val="31"/>
  </w:num>
  <w:num w:numId="5">
    <w:abstractNumId w:val="41"/>
  </w:num>
  <w:num w:numId="6">
    <w:abstractNumId w:val="6"/>
  </w:num>
  <w:num w:numId="7">
    <w:abstractNumId w:val="2"/>
  </w:num>
  <w:num w:numId="8">
    <w:abstractNumId w:val="28"/>
  </w:num>
  <w:num w:numId="9">
    <w:abstractNumId w:val="32"/>
  </w:num>
  <w:num w:numId="10">
    <w:abstractNumId w:val="7"/>
  </w:num>
  <w:num w:numId="11">
    <w:abstractNumId w:val="24"/>
  </w:num>
  <w:num w:numId="12">
    <w:abstractNumId w:val="1"/>
  </w:num>
  <w:num w:numId="13">
    <w:abstractNumId w:val="33"/>
  </w:num>
  <w:num w:numId="14">
    <w:abstractNumId w:val="8"/>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
  </w:num>
  <w:num w:numId="25">
    <w:abstractNumId w:val="22"/>
  </w:num>
  <w:num w:numId="26">
    <w:abstractNumId w:val="17"/>
  </w:num>
  <w:num w:numId="27">
    <w:abstractNumId w:val="18"/>
  </w:num>
  <w:num w:numId="28">
    <w:abstractNumId w:val="37"/>
  </w:num>
  <w:num w:numId="29">
    <w:abstractNumId w:val="38"/>
  </w:num>
  <w:num w:numId="30">
    <w:abstractNumId w:val="12"/>
  </w:num>
  <w:num w:numId="31">
    <w:abstractNumId w:val="29"/>
  </w:num>
  <w:num w:numId="32">
    <w:abstractNumId w:val="35"/>
  </w:num>
  <w:num w:numId="33">
    <w:abstractNumId w:val="9"/>
  </w:num>
  <w:num w:numId="34">
    <w:abstractNumId w:val="27"/>
  </w:num>
  <w:num w:numId="35">
    <w:abstractNumId w:val="14"/>
  </w:num>
  <w:num w:numId="36">
    <w:abstractNumId w:val="10"/>
  </w:num>
  <w:num w:numId="37">
    <w:abstractNumId w:val="23"/>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4"/>
  </w:num>
  <w:num w:numId="40">
    <w:abstractNumId w:val="20"/>
  </w:num>
  <w:num w:numId="41">
    <w:abstractNumId w:val="2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253F8"/>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2253F8"/>
    <w:pPr>
      <w:spacing w:after="120"/>
    </w:pPr>
  </w:style>
  <w:style w:type="character" w:customStyle="1" w:styleId="BodyTextChar">
    <w:name w:val="Body Text Char"/>
    <w:basedOn w:val="DefaultParagraphFont"/>
    <w:link w:val="BodyText"/>
    <w:rsid w:val="002253F8"/>
    <w:rPr>
      <w:sz w:val="24"/>
      <w:lang w:val="en-US" w:eastAsia="en-US"/>
    </w:rPr>
  </w:style>
  <w:style w:type="paragraph" w:styleId="ListParagraph">
    <w:name w:val="List Paragraph"/>
    <w:basedOn w:val="Normal"/>
    <w:uiPriority w:val="34"/>
    <w:qFormat/>
    <w:rsid w:val="002253F8"/>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2253F8"/>
    <w:pPr>
      <w:spacing w:after="120"/>
    </w:pPr>
  </w:style>
  <w:style w:type="character" w:customStyle="1" w:styleId="BodyTextChar">
    <w:name w:val="Body Text Char"/>
    <w:basedOn w:val="DefaultParagraphFont"/>
    <w:link w:val="BodyText"/>
    <w:rsid w:val="002253F8"/>
    <w:rPr>
      <w:sz w:val="24"/>
      <w:lang w:val="en-US" w:eastAsia="en-US"/>
    </w:rPr>
  </w:style>
  <w:style w:type="paragraph" w:styleId="ListParagraph">
    <w:name w:val="List Paragraph"/>
    <w:basedOn w:val="Normal"/>
    <w:uiPriority w:val="34"/>
    <w:qFormat/>
    <w:rsid w:val="002253F8"/>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FFD45-7D72-4EBE-A1D2-F185E5FD8528}"/>
</file>

<file path=customXml/itemProps2.xml><?xml version="1.0" encoding="utf-8"?>
<ds:datastoreItem xmlns:ds="http://schemas.openxmlformats.org/officeDocument/2006/customXml" ds:itemID="{EF306976-65A9-402E-93AD-85EB507052B6}"/>
</file>

<file path=customXml/itemProps3.xml><?xml version="1.0" encoding="utf-8"?>
<ds:datastoreItem xmlns:ds="http://schemas.openxmlformats.org/officeDocument/2006/customXml" ds:itemID="{D1A1A337-B2E2-4483-AA9E-41E73F0F368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1697</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2017-02-01T16:33:00Z</dcterms:created>
  <dcterms:modified xsi:type="dcterms:W3CDTF">2017-02-01T16:33:00Z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1637400</vt:r8>
  </property>
</Properties>
</file>